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8479B" w14:textId="7D697DDF" w:rsidR="000E1C99" w:rsidRPr="005711E1" w:rsidRDefault="005711E1" w:rsidP="005711E1">
      <w:pPr>
        <w:jc w:val="center"/>
        <w:rPr>
          <w:b/>
        </w:rPr>
      </w:pPr>
      <w:r w:rsidRPr="005711E1">
        <w:rPr>
          <w:b/>
        </w:rPr>
        <w:t xml:space="preserve">Annual </w:t>
      </w:r>
      <w:proofErr w:type="gramStart"/>
      <w:r w:rsidR="00256B19">
        <w:rPr>
          <w:b/>
        </w:rPr>
        <w:t>Non Academic</w:t>
      </w:r>
      <w:proofErr w:type="gramEnd"/>
      <w:r w:rsidRPr="005711E1">
        <w:rPr>
          <w:b/>
        </w:rPr>
        <w:t xml:space="preserve"> Program Assessment Report</w:t>
      </w:r>
    </w:p>
    <w:p w14:paraId="0C508520" w14:textId="080FCB7F" w:rsidR="005711E1" w:rsidRDefault="005711E1" w:rsidP="005711E1"/>
    <w:p w14:paraId="43C6379C" w14:textId="5643CAAC" w:rsidR="005711E1" w:rsidRDefault="00256B19" w:rsidP="005711E1">
      <w:pPr>
        <w:rPr>
          <w:b/>
        </w:rPr>
      </w:pPr>
      <w:r>
        <w:rPr>
          <w:b/>
        </w:rPr>
        <w:t>Department/Program</w:t>
      </w:r>
      <w:r w:rsidR="005711E1">
        <w:rPr>
          <w:b/>
        </w:rPr>
        <w:t>:</w:t>
      </w:r>
      <w:r w:rsidRPr="00256B19">
        <w:t xml:space="preserve"> </w:t>
      </w:r>
      <w:r>
        <w:t>(e.g. Residence Life)</w:t>
      </w:r>
    </w:p>
    <w:p w14:paraId="434CFF23" w14:textId="704982A9" w:rsidR="005711E1" w:rsidRDefault="001C5581" w:rsidP="005711E1">
      <w:pPr>
        <w:rPr>
          <w:b/>
        </w:rPr>
      </w:pPr>
      <w:r>
        <w:rPr>
          <w:b/>
        </w:rPr>
        <w:t>Program Director</w:t>
      </w:r>
      <w:r w:rsidR="005711E1">
        <w:rPr>
          <w:b/>
        </w:rPr>
        <w:t xml:space="preserve">:  </w:t>
      </w:r>
    </w:p>
    <w:p w14:paraId="6F6CB7F0" w14:textId="01C30A6B" w:rsidR="005711E1" w:rsidRDefault="005711E1" w:rsidP="005711E1">
      <w:pPr>
        <w:rPr>
          <w:b/>
        </w:rPr>
      </w:pPr>
      <w:r>
        <w:rPr>
          <w:b/>
        </w:rPr>
        <w:t>Program Year Reviewed:</w:t>
      </w:r>
    </w:p>
    <w:p w14:paraId="51892563" w14:textId="380A15A0" w:rsidR="005711E1" w:rsidRDefault="005711E1" w:rsidP="005711E1">
      <w:r>
        <w:rPr>
          <w:b/>
        </w:rPr>
        <w:t xml:space="preserve">Assessment Coordinator: </w:t>
      </w:r>
      <w:r>
        <w:t>(who prepared the report)</w:t>
      </w:r>
    </w:p>
    <w:p w14:paraId="60A48737" w14:textId="20BF55CA" w:rsidR="005711E1" w:rsidRPr="005711E1" w:rsidRDefault="005711E1" w:rsidP="005711E1">
      <w:r>
        <w:rPr>
          <w:b/>
        </w:rPr>
        <w:t xml:space="preserve">Questions about report directed to: </w:t>
      </w:r>
      <w:r>
        <w:t>(who prepared the report)</w:t>
      </w:r>
    </w:p>
    <w:p w14:paraId="345A4E97" w14:textId="1F5D7D81" w:rsidR="005711E1" w:rsidRDefault="005711E1" w:rsidP="005711E1">
      <w:r>
        <w:rPr>
          <w:b/>
        </w:rPr>
        <w:t xml:space="preserve">Report approved by: </w:t>
      </w:r>
      <w:r>
        <w:t>(Dean/Director/Other)</w:t>
      </w:r>
    </w:p>
    <w:p w14:paraId="0921E97A" w14:textId="179C5928" w:rsidR="00AE4D2A" w:rsidRDefault="00AE4D2A" w:rsidP="005711E1">
      <w:pPr>
        <w:rPr>
          <w:b/>
        </w:rPr>
      </w:pPr>
      <w:r>
        <w:rPr>
          <w:b/>
        </w:rPr>
        <w:t>Brief Program Narrative</w:t>
      </w:r>
      <w:r w:rsidR="00FA50DB">
        <w:rPr>
          <w:b/>
        </w:rPr>
        <w:t xml:space="preserve"> (1-2 paragraphs)</w:t>
      </w:r>
      <w:r>
        <w:rPr>
          <w:b/>
        </w:rPr>
        <w:t>:</w:t>
      </w:r>
    </w:p>
    <w:p w14:paraId="64133CCE" w14:textId="29AB896B" w:rsidR="00AE4D2A" w:rsidRPr="00FA50DB" w:rsidRDefault="00FA50DB" w:rsidP="00AE4D2A">
      <w:pPr>
        <w:pStyle w:val="ListParagraph"/>
        <w:numPr>
          <w:ilvl w:val="0"/>
          <w:numId w:val="1"/>
        </w:numPr>
        <w:rPr>
          <w:b/>
        </w:rPr>
      </w:pPr>
      <w:r>
        <w:t>Program Mission or general description of program</w:t>
      </w:r>
    </w:p>
    <w:p w14:paraId="1B076206" w14:textId="25D74F58" w:rsidR="00FA50DB" w:rsidRPr="00FA50DB" w:rsidRDefault="00FA50DB" w:rsidP="00FA50DB">
      <w:pPr>
        <w:pStyle w:val="ListParagraph"/>
        <w:numPr>
          <w:ilvl w:val="0"/>
          <w:numId w:val="1"/>
        </w:numPr>
        <w:rPr>
          <w:b/>
        </w:rPr>
      </w:pPr>
      <w:r>
        <w:t>Context: changes/challenges throughout the year that impacted outcomes; rationale for any changes throughout the year, etc.</w:t>
      </w:r>
    </w:p>
    <w:p w14:paraId="6094902E" w14:textId="04650B45" w:rsidR="00AE4D2A" w:rsidRDefault="00AE4D2A" w:rsidP="005711E1">
      <w:pPr>
        <w:rPr>
          <w:b/>
        </w:rPr>
      </w:pPr>
    </w:p>
    <w:p w14:paraId="1E9EFC73" w14:textId="77777777" w:rsidR="00AE4D2A" w:rsidRDefault="00AE4D2A" w:rsidP="005711E1">
      <w:pPr>
        <w:rPr>
          <w:b/>
        </w:rPr>
      </w:pPr>
      <w:r>
        <w:rPr>
          <w:b/>
        </w:rPr>
        <w:br/>
      </w:r>
    </w:p>
    <w:p w14:paraId="5A4C84DD" w14:textId="77777777" w:rsidR="00AE4D2A" w:rsidRDefault="00AE4D2A">
      <w:pPr>
        <w:rPr>
          <w:b/>
        </w:rPr>
      </w:pPr>
      <w:r>
        <w:rPr>
          <w:b/>
        </w:rPr>
        <w:br w:type="page"/>
      </w:r>
    </w:p>
    <w:p w14:paraId="662BD7EA" w14:textId="1C68EE9A" w:rsidR="00320173" w:rsidRPr="006A5CFF" w:rsidRDefault="00AE4D2A" w:rsidP="002855F1">
      <w:pPr>
        <w:rPr>
          <w:bCs/>
        </w:rPr>
      </w:pPr>
      <w:r>
        <w:rPr>
          <w:b/>
        </w:rPr>
        <w:lastRenderedPageBreak/>
        <w:t xml:space="preserve">Section 1: Program </w:t>
      </w:r>
      <w:r w:rsidR="00256B19">
        <w:rPr>
          <w:b/>
        </w:rPr>
        <w:t>Objective</w:t>
      </w:r>
      <w:r w:rsidR="00721138">
        <w:rPr>
          <w:b/>
        </w:rPr>
        <w:t>s</w:t>
      </w:r>
      <w:r w:rsidR="002855F1">
        <w:rPr>
          <w:b/>
        </w:rPr>
        <w:t xml:space="preserve"> </w:t>
      </w:r>
      <w:proofErr w:type="gramStart"/>
      <w:r w:rsidR="002855F1">
        <w:rPr>
          <w:bCs/>
        </w:rPr>
        <w:t>The</w:t>
      </w:r>
      <w:proofErr w:type="gramEnd"/>
      <w:r w:rsidR="002855F1">
        <w:rPr>
          <w:bCs/>
        </w:rPr>
        <w:t xml:space="preserve"> purpose of this section is to demonstrate the p</w:t>
      </w:r>
      <w:r w:rsidR="002855F1" w:rsidRPr="006A5CFF">
        <w:rPr>
          <w:bCs/>
        </w:rPr>
        <w:t>rocess of reviewing the objectives to ensure they remain consistent with the program</w:t>
      </w:r>
      <w:r w:rsidR="002855F1">
        <w:rPr>
          <w:bCs/>
        </w:rPr>
        <w:t xml:space="preserve"> </w:t>
      </w:r>
      <w:r w:rsidR="002855F1" w:rsidRPr="006A5CFF">
        <w:rPr>
          <w:bCs/>
        </w:rPr>
        <w:t>mission and the constituents’ needs.</w:t>
      </w:r>
    </w:p>
    <w:p w14:paraId="72FBD891" w14:textId="1B368E4B" w:rsidR="00721138" w:rsidRDefault="00721138" w:rsidP="002855F1">
      <w:pPr>
        <w:pStyle w:val="ListParagraph"/>
        <w:numPr>
          <w:ilvl w:val="0"/>
          <w:numId w:val="3"/>
        </w:numPr>
      </w:pPr>
      <w:r>
        <w:t>Prior to this year, when was the most recent year that you reviewed Program Objectives</w:t>
      </w:r>
      <w:r w:rsidRPr="007048BD">
        <w:t>?</w:t>
      </w:r>
    </w:p>
    <w:p w14:paraId="5CBDC02B" w14:textId="77777777" w:rsidR="00721138" w:rsidRDefault="00721138" w:rsidP="00721138"/>
    <w:p w14:paraId="0B65129C" w14:textId="77777777" w:rsidR="00721138" w:rsidRDefault="00721138" w:rsidP="00721138">
      <w:pPr>
        <w:pStyle w:val="ListParagraph"/>
        <w:numPr>
          <w:ilvl w:val="0"/>
          <w:numId w:val="3"/>
        </w:numPr>
      </w:pPr>
      <w:r>
        <w:t xml:space="preserve">Please list your program objectives in the table and indicate how frequently you will assess each objective.  You are required to review each objective at least once every three years, if not more often.   </w:t>
      </w:r>
    </w:p>
    <w:p w14:paraId="3F8795C2" w14:textId="77777777" w:rsidR="00721138" w:rsidRDefault="00721138" w:rsidP="00721138">
      <w:pPr>
        <w:pStyle w:val="ListParagraph"/>
      </w:pPr>
    </w:p>
    <w:tbl>
      <w:tblPr>
        <w:tblStyle w:val="TableGrid"/>
        <w:tblW w:w="0" w:type="auto"/>
        <w:tblInd w:w="720" w:type="dxa"/>
        <w:tblLook w:val="04A0" w:firstRow="1" w:lastRow="0" w:firstColumn="1" w:lastColumn="0" w:noHBand="0" w:noVBand="1"/>
      </w:tblPr>
      <w:tblGrid>
        <w:gridCol w:w="4945"/>
        <w:gridCol w:w="720"/>
        <w:gridCol w:w="720"/>
        <w:gridCol w:w="720"/>
        <w:gridCol w:w="720"/>
        <w:gridCol w:w="805"/>
      </w:tblGrid>
      <w:tr w:rsidR="00721138" w14:paraId="374FEBA2" w14:textId="77777777" w:rsidTr="00BC60A8">
        <w:tc>
          <w:tcPr>
            <w:tcW w:w="4945" w:type="dxa"/>
          </w:tcPr>
          <w:p w14:paraId="4F88F7F6" w14:textId="77777777" w:rsidR="00721138" w:rsidRDefault="00721138" w:rsidP="00BC60A8">
            <w:pPr>
              <w:pStyle w:val="ListParagraph"/>
              <w:ind w:left="0"/>
            </w:pPr>
          </w:p>
        </w:tc>
        <w:tc>
          <w:tcPr>
            <w:tcW w:w="3685" w:type="dxa"/>
            <w:gridSpan w:val="5"/>
          </w:tcPr>
          <w:p w14:paraId="549D72F4" w14:textId="3F3F1FB5" w:rsidR="00721138" w:rsidRPr="00E26B81" w:rsidRDefault="001C5581" w:rsidP="00BC60A8">
            <w:pPr>
              <w:pStyle w:val="ListParagraph"/>
              <w:ind w:left="0"/>
              <w:jc w:val="center"/>
              <w:rPr>
                <w:b/>
              </w:rPr>
            </w:pPr>
            <w:r>
              <w:rPr>
                <w:b/>
              </w:rPr>
              <w:t xml:space="preserve">Academic </w:t>
            </w:r>
            <w:bookmarkStart w:id="0" w:name="_GoBack"/>
            <w:bookmarkEnd w:id="0"/>
            <w:r w:rsidR="00721138" w:rsidRPr="00E26B81">
              <w:rPr>
                <w:b/>
              </w:rPr>
              <w:t>Years to be reviewed</w:t>
            </w:r>
          </w:p>
        </w:tc>
      </w:tr>
      <w:tr w:rsidR="00721138" w14:paraId="107A49BD" w14:textId="77777777" w:rsidTr="00BC60A8">
        <w:tc>
          <w:tcPr>
            <w:tcW w:w="4945" w:type="dxa"/>
          </w:tcPr>
          <w:p w14:paraId="100F7C66" w14:textId="77777777" w:rsidR="00721138" w:rsidRPr="00E26B81" w:rsidRDefault="00721138" w:rsidP="00BC60A8">
            <w:pPr>
              <w:pStyle w:val="ListParagraph"/>
              <w:ind w:left="0"/>
              <w:rPr>
                <w:b/>
              </w:rPr>
            </w:pPr>
            <w:r w:rsidRPr="00E26B81">
              <w:rPr>
                <w:b/>
              </w:rPr>
              <w:t>Objective</w:t>
            </w:r>
          </w:p>
        </w:tc>
        <w:tc>
          <w:tcPr>
            <w:tcW w:w="720" w:type="dxa"/>
          </w:tcPr>
          <w:p w14:paraId="3D2400AA" w14:textId="77777777" w:rsidR="00721138" w:rsidRPr="00E26B81" w:rsidRDefault="00721138" w:rsidP="00BC60A8">
            <w:pPr>
              <w:pStyle w:val="ListParagraph"/>
              <w:ind w:left="0"/>
              <w:rPr>
                <w:b/>
                <w:sz w:val="20"/>
              </w:rPr>
            </w:pPr>
            <w:r w:rsidRPr="00E26B81">
              <w:rPr>
                <w:b/>
                <w:sz w:val="20"/>
              </w:rPr>
              <w:t>18-19</w:t>
            </w:r>
          </w:p>
        </w:tc>
        <w:tc>
          <w:tcPr>
            <w:tcW w:w="720" w:type="dxa"/>
          </w:tcPr>
          <w:p w14:paraId="293A48A9" w14:textId="77777777" w:rsidR="00721138" w:rsidRPr="00E26B81" w:rsidRDefault="00721138" w:rsidP="00BC60A8">
            <w:pPr>
              <w:pStyle w:val="ListParagraph"/>
              <w:ind w:left="0"/>
              <w:rPr>
                <w:b/>
                <w:sz w:val="20"/>
              </w:rPr>
            </w:pPr>
            <w:r w:rsidRPr="00E26B81">
              <w:rPr>
                <w:b/>
                <w:sz w:val="20"/>
              </w:rPr>
              <w:t>19-20</w:t>
            </w:r>
          </w:p>
        </w:tc>
        <w:tc>
          <w:tcPr>
            <w:tcW w:w="720" w:type="dxa"/>
          </w:tcPr>
          <w:p w14:paraId="3C023923" w14:textId="77777777" w:rsidR="00721138" w:rsidRPr="00E26B81" w:rsidRDefault="00721138" w:rsidP="00BC60A8">
            <w:pPr>
              <w:pStyle w:val="ListParagraph"/>
              <w:ind w:left="0"/>
              <w:rPr>
                <w:b/>
                <w:sz w:val="20"/>
              </w:rPr>
            </w:pPr>
            <w:r w:rsidRPr="00E26B81">
              <w:rPr>
                <w:b/>
                <w:sz w:val="20"/>
              </w:rPr>
              <w:t>20-21</w:t>
            </w:r>
          </w:p>
        </w:tc>
        <w:tc>
          <w:tcPr>
            <w:tcW w:w="720" w:type="dxa"/>
          </w:tcPr>
          <w:p w14:paraId="3C56C0F7" w14:textId="77777777" w:rsidR="00721138" w:rsidRPr="00E26B81" w:rsidRDefault="00721138" w:rsidP="00BC60A8">
            <w:pPr>
              <w:pStyle w:val="ListParagraph"/>
              <w:ind w:left="0"/>
              <w:rPr>
                <w:b/>
                <w:sz w:val="20"/>
              </w:rPr>
            </w:pPr>
            <w:r w:rsidRPr="00E26B81">
              <w:rPr>
                <w:b/>
                <w:sz w:val="20"/>
              </w:rPr>
              <w:t>21-22</w:t>
            </w:r>
          </w:p>
        </w:tc>
        <w:tc>
          <w:tcPr>
            <w:tcW w:w="805" w:type="dxa"/>
          </w:tcPr>
          <w:p w14:paraId="6735A7FC" w14:textId="77777777" w:rsidR="00721138" w:rsidRPr="00E26B81" w:rsidRDefault="00721138" w:rsidP="00BC60A8">
            <w:pPr>
              <w:pStyle w:val="ListParagraph"/>
              <w:ind w:left="0"/>
              <w:rPr>
                <w:b/>
                <w:sz w:val="20"/>
              </w:rPr>
            </w:pPr>
            <w:r w:rsidRPr="00E26B81">
              <w:rPr>
                <w:b/>
                <w:sz w:val="20"/>
              </w:rPr>
              <w:t>22-23</w:t>
            </w:r>
          </w:p>
        </w:tc>
      </w:tr>
      <w:tr w:rsidR="00721138" w14:paraId="43E8D325" w14:textId="77777777" w:rsidTr="00BC60A8">
        <w:tc>
          <w:tcPr>
            <w:tcW w:w="4945" w:type="dxa"/>
          </w:tcPr>
          <w:p w14:paraId="3E6B8D4F" w14:textId="77777777" w:rsidR="00721138" w:rsidRDefault="00721138" w:rsidP="00BC60A8">
            <w:pPr>
              <w:pStyle w:val="ListParagraph"/>
              <w:ind w:left="0"/>
            </w:pPr>
          </w:p>
        </w:tc>
        <w:tc>
          <w:tcPr>
            <w:tcW w:w="720" w:type="dxa"/>
            <w:vAlign w:val="center"/>
          </w:tcPr>
          <w:p w14:paraId="3F18EBA3" w14:textId="77777777" w:rsidR="00721138" w:rsidRDefault="00721138" w:rsidP="00BC60A8">
            <w:pPr>
              <w:pStyle w:val="ListParagraph"/>
              <w:ind w:left="0"/>
              <w:jc w:val="center"/>
            </w:pPr>
          </w:p>
        </w:tc>
        <w:tc>
          <w:tcPr>
            <w:tcW w:w="720" w:type="dxa"/>
            <w:vAlign w:val="center"/>
          </w:tcPr>
          <w:p w14:paraId="3A14A12F" w14:textId="77777777" w:rsidR="00721138" w:rsidRDefault="00721138" w:rsidP="00BC60A8">
            <w:pPr>
              <w:pStyle w:val="ListParagraph"/>
              <w:ind w:left="0"/>
              <w:jc w:val="center"/>
            </w:pPr>
          </w:p>
        </w:tc>
        <w:tc>
          <w:tcPr>
            <w:tcW w:w="720" w:type="dxa"/>
            <w:vAlign w:val="center"/>
          </w:tcPr>
          <w:p w14:paraId="4478612A" w14:textId="77777777" w:rsidR="00721138" w:rsidRDefault="00721138" w:rsidP="00BC60A8">
            <w:pPr>
              <w:pStyle w:val="ListParagraph"/>
              <w:ind w:left="0"/>
              <w:jc w:val="center"/>
            </w:pPr>
          </w:p>
        </w:tc>
        <w:tc>
          <w:tcPr>
            <w:tcW w:w="720" w:type="dxa"/>
            <w:vAlign w:val="center"/>
          </w:tcPr>
          <w:p w14:paraId="593460F9" w14:textId="77777777" w:rsidR="00721138" w:rsidRDefault="00721138" w:rsidP="00BC60A8">
            <w:pPr>
              <w:pStyle w:val="ListParagraph"/>
              <w:ind w:left="0"/>
              <w:jc w:val="center"/>
            </w:pPr>
          </w:p>
        </w:tc>
        <w:tc>
          <w:tcPr>
            <w:tcW w:w="805" w:type="dxa"/>
            <w:vAlign w:val="center"/>
          </w:tcPr>
          <w:p w14:paraId="49790CB2" w14:textId="77777777" w:rsidR="00721138" w:rsidRDefault="00721138" w:rsidP="00BC60A8">
            <w:pPr>
              <w:pStyle w:val="ListParagraph"/>
              <w:ind w:left="0"/>
              <w:jc w:val="center"/>
            </w:pPr>
          </w:p>
        </w:tc>
      </w:tr>
      <w:tr w:rsidR="00721138" w14:paraId="17E317C1" w14:textId="77777777" w:rsidTr="00BC60A8">
        <w:tc>
          <w:tcPr>
            <w:tcW w:w="4945" w:type="dxa"/>
          </w:tcPr>
          <w:p w14:paraId="55F8FB0C" w14:textId="77777777" w:rsidR="00721138" w:rsidRDefault="00721138" w:rsidP="00BC60A8">
            <w:pPr>
              <w:pStyle w:val="ListParagraph"/>
              <w:ind w:left="0"/>
            </w:pPr>
          </w:p>
        </w:tc>
        <w:tc>
          <w:tcPr>
            <w:tcW w:w="720" w:type="dxa"/>
            <w:vAlign w:val="center"/>
          </w:tcPr>
          <w:p w14:paraId="4BC3D593" w14:textId="77777777" w:rsidR="00721138" w:rsidRDefault="00721138" w:rsidP="00BC60A8">
            <w:pPr>
              <w:pStyle w:val="ListParagraph"/>
              <w:ind w:left="0"/>
              <w:jc w:val="center"/>
            </w:pPr>
          </w:p>
        </w:tc>
        <w:tc>
          <w:tcPr>
            <w:tcW w:w="720" w:type="dxa"/>
            <w:vAlign w:val="center"/>
          </w:tcPr>
          <w:p w14:paraId="32E5368E" w14:textId="77777777" w:rsidR="00721138" w:rsidRDefault="00721138" w:rsidP="00BC60A8">
            <w:pPr>
              <w:pStyle w:val="ListParagraph"/>
              <w:ind w:left="0"/>
              <w:jc w:val="center"/>
            </w:pPr>
          </w:p>
        </w:tc>
        <w:tc>
          <w:tcPr>
            <w:tcW w:w="720" w:type="dxa"/>
            <w:vAlign w:val="center"/>
          </w:tcPr>
          <w:p w14:paraId="1E6AAA5F" w14:textId="77777777" w:rsidR="00721138" w:rsidRDefault="00721138" w:rsidP="00BC60A8">
            <w:pPr>
              <w:pStyle w:val="ListParagraph"/>
              <w:ind w:left="0"/>
              <w:jc w:val="center"/>
            </w:pPr>
          </w:p>
        </w:tc>
        <w:tc>
          <w:tcPr>
            <w:tcW w:w="720" w:type="dxa"/>
            <w:vAlign w:val="center"/>
          </w:tcPr>
          <w:p w14:paraId="7D16CE9B" w14:textId="77777777" w:rsidR="00721138" w:rsidRDefault="00721138" w:rsidP="00BC60A8">
            <w:pPr>
              <w:pStyle w:val="ListParagraph"/>
              <w:ind w:left="0"/>
              <w:jc w:val="center"/>
            </w:pPr>
          </w:p>
        </w:tc>
        <w:tc>
          <w:tcPr>
            <w:tcW w:w="805" w:type="dxa"/>
            <w:vAlign w:val="center"/>
          </w:tcPr>
          <w:p w14:paraId="6F01172D" w14:textId="77777777" w:rsidR="00721138" w:rsidRDefault="00721138" w:rsidP="00BC60A8">
            <w:pPr>
              <w:pStyle w:val="ListParagraph"/>
              <w:ind w:left="0"/>
              <w:jc w:val="center"/>
            </w:pPr>
          </w:p>
        </w:tc>
      </w:tr>
      <w:tr w:rsidR="00721138" w14:paraId="3ED201B6" w14:textId="77777777" w:rsidTr="00BC60A8">
        <w:tc>
          <w:tcPr>
            <w:tcW w:w="4945" w:type="dxa"/>
          </w:tcPr>
          <w:p w14:paraId="7E130B12" w14:textId="77777777" w:rsidR="00721138" w:rsidRDefault="00721138" w:rsidP="00BC60A8">
            <w:pPr>
              <w:pStyle w:val="ListParagraph"/>
              <w:ind w:left="0"/>
            </w:pPr>
          </w:p>
        </w:tc>
        <w:tc>
          <w:tcPr>
            <w:tcW w:w="720" w:type="dxa"/>
            <w:vAlign w:val="center"/>
          </w:tcPr>
          <w:p w14:paraId="3B9CA814" w14:textId="77777777" w:rsidR="00721138" w:rsidRDefault="00721138" w:rsidP="00BC60A8">
            <w:pPr>
              <w:pStyle w:val="ListParagraph"/>
              <w:ind w:left="0"/>
              <w:jc w:val="center"/>
            </w:pPr>
          </w:p>
        </w:tc>
        <w:tc>
          <w:tcPr>
            <w:tcW w:w="720" w:type="dxa"/>
            <w:vAlign w:val="center"/>
          </w:tcPr>
          <w:p w14:paraId="03E8C888" w14:textId="77777777" w:rsidR="00721138" w:rsidRDefault="00721138" w:rsidP="00BC60A8">
            <w:pPr>
              <w:pStyle w:val="ListParagraph"/>
              <w:ind w:left="0"/>
              <w:jc w:val="center"/>
            </w:pPr>
          </w:p>
        </w:tc>
        <w:tc>
          <w:tcPr>
            <w:tcW w:w="720" w:type="dxa"/>
            <w:vAlign w:val="center"/>
          </w:tcPr>
          <w:p w14:paraId="1461C4E7" w14:textId="77777777" w:rsidR="00721138" w:rsidRDefault="00721138" w:rsidP="00BC60A8">
            <w:pPr>
              <w:pStyle w:val="ListParagraph"/>
              <w:ind w:left="0"/>
              <w:jc w:val="center"/>
            </w:pPr>
          </w:p>
        </w:tc>
        <w:tc>
          <w:tcPr>
            <w:tcW w:w="720" w:type="dxa"/>
            <w:vAlign w:val="center"/>
          </w:tcPr>
          <w:p w14:paraId="05CB8DF0" w14:textId="77777777" w:rsidR="00721138" w:rsidRDefault="00721138" w:rsidP="00BC60A8">
            <w:pPr>
              <w:pStyle w:val="ListParagraph"/>
              <w:ind w:left="0"/>
              <w:jc w:val="center"/>
            </w:pPr>
          </w:p>
        </w:tc>
        <w:tc>
          <w:tcPr>
            <w:tcW w:w="805" w:type="dxa"/>
            <w:vAlign w:val="center"/>
          </w:tcPr>
          <w:p w14:paraId="6D10F69E" w14:textId="77777777" w:rsidR="00721138" w:rsidRDefault="00721138" w:rsidP="00BC60A8">
            <w:pPr>
              <w:pStyle w:val="ListParagraph"/>
              <w:ind w:left="0"/>
              <w:jc w:val="center"/>
            </w:pPr>
          </w:p>
        </w:tc>
      </w:tr>
      <w:tr w:rsidR="00721138" w14:paraId="10BF3D7F" w14:textId="77777777" w:rsidTr="00BC60A8">
        <w:tc>
          <w:tcPr>
            <w:tcW w:w="4945" w:type="dxa"/>
          </w:tcPr>
          <w:p w14:paraId="199875C4" w14:textId="77777777" w:rsidR="00721138" w:rsidRDefault="00721138" w:rsidP="00BC60A8">
            <w:pPr>
              <w:pStyle w:val="ListParagraph"/>
              <w:ind w:left="0"/>
            </w:pPr>
          </w:p>
        </w:tc>
        <w:tc>
          <w:tcPr>
            <w:tcW w:w="720" w:type="dxa"/>
            <w:vAlign w:val="center"/>
          </w:tcPr>
          <w:p w14:paraId="08EAA118" w14:textId="77777777" w:rsidR="00721138" w:rsidRDefault="00721138" w:rsidP="00BC60A8">
            <w:pPr>
              <w:pStyle w:val="ListParagraph"/>
              <w:ind w:left="0"/>
              <w:jc w:val="center"/>
            </w:pPr>
          </w:p>
        </w:tc>
        <w:tc>
          <w:tcPr>
            <w:tcW w:w="720" w:type="dxa"/>
            <w:vAlign w:val="center"/>
          </w:tcPr>
          <w:p w14:paraId="2C32D4BC" w14:textId="77777777" w:rsidR="00721138" w:rsidRDefault="00721138" w:rsidP="00BC60A8">
            <w:pPr>
              <w:pStyle w:val="ListParagraph"/>
              <w:ind w:left="0"/>
              <w:jc w:val="center"/>
            </w:pPr>
          </w:p>
        </w:tc>
        <w:tc>
          <w:tcPr>
            <w:tcW w:w="720" w:type="dxa"/>
            <w:vAlign w:val="center"/>
          </w:tcPr>
          <w:p w14:paraId="351800EC" w14:textId="77777777" w:rsidR="00721138" w:rsidRDefault="00721138" w:rsidP="00BC60A8">
            <w:pPr>
              <w:pStyle w:val="ListParagraph"/>
              <w:ind w:left="0"/>
              <w:jc w:val="center"/>
            </w:pPr>
          </w:p>
        </w:tc>
        <w:tc>
          <w:tcPr>
            <w:tcW w:w="720" w:type="dxa"/>
            <w:vAlign w:val="center"/>
          </w:tcPr>
          <w:p w14:paraId="74E8224A" w14:textId="77777777" w:rsidR="00721138" w:rsidRDefault="00721138" w:rsidP="00BC60A8">
            <w:pPr>
              <w:pStyle w:val="ListParagraph"/>
              <w:ind w:left="0"/>
              <w:jc w:val="center"/>
            </w:pPr>
          </w:p>
        </w:tc>
        <w:tc>
          <w:tcPr>
            <w:tcW w:w="805" w:type="dxa"/>
            <w:vAlign w:val="center"/>
          </w:tcPr>
          <w:p w14:paraId="087878CE" w14:textId="77777777" w:rsidR="00721138" w:rsidRDefault="00721138" w:rsidP="00BC60A8">
            <w:pPr>
              <w:pStyle w:val="ListParagraph"/>
              <w:ind w:left="0"/>
              <w:jc w:val="center"/>
            </w:pPr>
          </w:p>
        </w:tc>
      </w:tr>
      <w:tr w:rsidR="00721138" w14:paraId="2DA0AC2D" w14:textId="77777777" w:rsidTr="00BC60A8">
        <w:tc>
          <w:tcPr>
            <w:tcW w:w="4945" w:type="dxa"/>
          </w:tcPr>
          <w:p w14:paraId="13A6EFA1" w14:textId="77777777" w:rsidR="00721138" w:rsidRDefault="00721138" w:rsidP="00BC60A8">
            <w:pPr>
              <w:pStyle w:val="ListParagraph"/>
              <w:ind w:left="0"/>
            </w:pPr>
          </w:p>
        </w:tc>
        <w:tc>
          <w:tcPr>
            <w:tcW w:w="720" w:type="dxa"/>
            <w:vAlign w:val="center"/>
          </w:tcPr>
          <w:p w14:paraId="0643B9B3" w14:textId="77777777" w:rsidR="00721138" w:rsidRDefault="00721138" w:rsidP="00BC60A8">
            <w:pPr>
              <w:pStyle w:val="ListParagraph"/>
              <w:ind w:left="0"/>
              <w:jc w:val="center"/>
            </w:pPr>
          </w:p>
        </w:tc>
        <w:tc>
          <w:tcPr>
            <w:tcW w:w="720" w:type="dxa"/>
            <w:vAlign w:val="center"/>
          </w:tcPr>
          <w:p w14:paraId="6F37C311" w14:textId="77777777" w:rsidR="00721138" w:rsidRDefault="00721138" w:rsidP="00BC60A8">
            <w:pPr>
              <w:pStyle w:val="ListParagraph"/>
              <w:ind w:left="0"/>
              <w:jc w:val="center"/>
            </w:pPr>
          </w:p>
        </w:tc>
        <w:tc>
          <w:tcPr>
            <w:tcW w:w="720" w:type="dxa"/>
            <w:vAlign w:val="center"/>
          </w:tcPr>
          <w:p w14:paraId="49436879" w14:textId="77777777" w:rsidR="00721138" w:rsidRDefault="00721138" w:rsidP="00BC60A8">
            <w:pPr>
              <w:pStyle w:val="ListParagraph"/>
              <w:ind w:left="0"/>
              <w:jc w:val="center"/>
            </w:pPr>
          </w:p>
        </w:tc>
        <w:tc>
          <w:tcPr>
            <w:tcW w:w="720" w:type="dxa"/>
            <w:vAlign w:val="center"/>
          </w:tcPr>
          <w:p w14:paraId="3A0BC931" w14:textId="77777777" w:rsidR="00721138" w:rsidRDefault="00721138" w:rsidP="00BC60A8">
            <w:pPr>
              <w:pStyle w:val="ListParagraph"/>
              <w:ind w:left="0"/>
              <w:jc w:val="center"/>
            </w:pPr>
          </w:p>
        </w:tc>
        <w:tc>
          <w:tcPr>
            <w:tcW w:w="805" w:type="dxa"/>
            <w:vAlign w:val="center"/>
          </w:tcPr>
          <w:p w14:paraId="71323178" w14:textId="77777777" w:rsidR="00721138" w:rsidRDefault="00721138" w:rsidP="00BC60A8">
            <w:pPr>
              <w:pStyle w:val="ListParagraph"/>
              <w:ind w:left="0"/>
              <w:jc w:val="center"/>
            </w:pPr>
          </w:p>
        </w:tc>
      </w:tr>
      <w:tr w:rsidR="00721138" w14:paraId="41C851AB" w14:textId="77777777" w:rsidTr="00BC60A8">
        <w:tc>
          <w:tcPr>
            <w:tcW w:w="4945" w:type="dxa"/>
          </w:tcPr>
          <w:p w14:paraId="07F9FD43" w14:textId="77777777" w:rsidR="00721138" w:rsidRDefault="00721138" w:rsidP="00BC60A8">
            <w:pPr>
              <w:pStyle w:val="ListParagraph"/>
              <w:ind w:left="0"/>
            </w:pPr>
          </w:p>
        </w:tc>
        <w:tc>
          <w:tcPr>
            <w:tcW w:w="720" w:type="dxa"/>
            <w:vAlign w:val="center"/>
          </w:tcPr>
          <w:p w14:paraId="1C75AEB0" w14:textId="77777777" w:rsidR="00721138" w:rsidRDefault="00721138" w:rsidP="00BC60A8">
            <w:pPr>
              <w:pStyle w:val="ListParagraph"/>
              <w:ind w:left="0"/>
              <w:jc w:val="center"/>
            </w:pPr>
          </w:p>
        </w:tc>
        <w:tc>
          <w:tcPr>
            <w:tcW w:w="720" w:type="dxa"/>
            <w:vAlign w:val="center"/>
          </w:tcPr>
          <w:p w14:paraId="69BB4404" w14:textId="77777777" w:rsidR="00721138" w:rsidRDefault="00721138" w:rsidP="00BC60A8">
            <w:pPr>
              <w:pStyle w:val="ListParagraph"/>
              <w:ind w:left="0"/>
              <w:jc w:val="center"/>
            </w:pPr>
          </w:p>
        </w:tc>
        <w:tc>
          <w:tcPr>
            <w:tcW w:w="720" w:type="dxa"/>
            <w:vAlign w:val="center"/>
          </w:tcPr>
          <w:p w14:paraId="502D427E" w14:textId="77777777" w:rsidR="00721138" w:rsidRDefault="00721138" w:rsidP="00BC60A8">
            <w:pPr>
              <w:pStyle w:val="ListParagraph"/>
              <w:ind w:left="0"/>
              <w:jc w:val="center"/>
            </w:pPr>
          </w:p>
        </w:tc>
        <w:tc>
          <w:tcPr>
            <w:tcW w:w="720" w:type="dxa"/>
            <w:vAlign w:val="center"/>
          </w:tcPr>
          <w:p w14:paraId="735CAAF8" w14:textId="77777777" w:rsidR="00721138" w:rsidRDefault="00721138" w:rsidP="00BC60A8">
            <w:pPr>
              <w:pStyle w:val="ListParagraph"/>
              <w:ind w:left="0"/>
              <w:jc w:val="center"/>
            </w:pPr>
          </w:p>
        </w:tc>
        <w:tc>
          <w:tcPr>
            <w:tcW w:w="805" w:type="dxa"/>
            <w:vAlign w:val="center"/>
          </w:tcPr>
          <w:p w14:paraId="4517EC12" w14:textId="77777777" w:rsidR="00721138" w:rsidRDefault="00721138" w:rsidP="00BC60A8">
            <w:pPr>
              <w:pStyle w:val="ListParagraph"/>
              <w:ind w:left="0"/>
              <w:jc w:val="center"/>
            </w:pPr>
          </w:p>
        </w:tc>
      </w:tr>
      <w:tr w:rsidR="00721138" w14:paraId="22D18E92" w14:textId="77777777" w:rsidTr="00BC60A8">
        <w:tc>
          <w:tcPr>
            <w:tcW w:w="4945" w:type="dxa"/>
          </w:tcPr>
          <w:p w14:paraId="3CF1F2E0" w14:textId="77777777" w:rsidR="00721138" w:rsidRDefault="00721138" w:rsidP="00BC60A8">
            <w:pPr>
              <w:pStyle w:val="ListParagraph"/>
              <w:ind w:left="0"/>
            </w:pPr>
          </w:p>
        </w:tc>
        <w:tc>
          <w:tcPr>
            <w:tcW w:w="720" w:type="dxa"/>
            <w:vAlign w:val="center"/>
          </w:tcPr>
          <w:p w14:paraId="28FF487A" w14:textId="77777777" w:rsidR="00721138" w:rsidRDefault="00721138" w:rsidP="00BC60A8">
            <w:pPr>
              <w:pStyle w:val="ListParagraph"/>
              <w:ind w:left="0"/>
              <w:jc w:val="center"/>
            </w:pPr>
          </w:p>
        </w:tc>
        <w:tc>
          <w:tcPr>
            <w:tcW w:w="720" w:type="dxa"/>
            <w:vAlign w:val="center"/>
          </w:tcPr>
          <w:p w14:paraId="648C46A3" w14:textId="77777777" w:rsidR="00721138" w:rsidRDefault="00721138" w:rsidP="00BC60A8">
            <w:pPr>
              <w:pStyle w:val="ListParagraph"/>
              <w:ind w:left="0"/>
              <w:jc w:val="center"/>
            </w:pPr>
          </w:p>
        </w:tc>
        <w:tc>
          <w:tcPr>
            <w:tcW w:w="720" w:type="dxa"/>
            <w:vAlign w:val="center"/>
          </w:tcPr>
          <w:p w14:paraId="747EBEA4" w14:textId="77777777" w:rsidR="00721138" w:rsidRDefault="00721138" w:rsidP="00BC60A8">
            <w:pPr>
              <w:pStyle w:val="ListParagraph"/>
              <w:ind w:left="0"/>
              <w:jc w:val="center"/>
            </w:pPr>
          </w:p>
        </w:tc>
        <w:tc>
          <w:tcPr>
            <w:tcW w:w="720" w:type="dxa"/>
            <w:vAlign w:val="center"/>
          </w:tcPr>
          <w:p w14:paraId="3D649B34" w14:textId="77777777" w:rsidR="00721138" w:rsidRDefault="00721138" w:rsidP="00BC60A8">
            <w:pPr>
              <w:pStyle w:val="ListParagraph"/>
              <w:ind w:left="0"/>
              <w:jc w:val="center"/>
            </w:pPr>
          </w:p>
        </w:tc>
        <w:tc>
          <w:tcPr>
            <w:tcW w:w="805" w:type="dxa"/>
            <w:vAlign w:val="center"/>
          </w:tcPr>
          <w:p w14:paraId="57A2FD05" w14:textId="77777777" w:rsidR="00721138" w:rsidRDefault="00721138" w:rsidP="00BC60A8">
            <w:pPr>
              <w:pStyle w:val="ListParagraph"/>
              <w:ind w:left="0"/>
              <w:jc w:val="center"/>
            </w:pPr>
          </w:p>
        </w:tc>
      </w:tr>
      <w:tr w:rsidR="00721138" w14:paraId="372E23F6" w14:textId="77777777" w:rsidTr="00BC60A8">
        <w:tc>
          <w:tcPr>
            <w:tcW w:w="4945" w:type="dxa"/>
          </w:tcPr>
          <w:p w14:paraId="5C574424" w14:textId="77777777" w:rsidR="00721138" w:rsidRDefault="00721138" w:rsidP="00BC60A8">
            <w:pPr>
              <w:pStyle w:val="ListParagraph"/>
              <w:ind w:left="0"/>
            </w:pPr>
          </w:p>
        </w:tc>
        <w:tc>
          <w:tcPr>
            <w:tcW w:w="720" w:type="dxa"/>
            <w:vAlign w:val="center"/>
          </w:tcPr>
          <w:p w14:paraId="1ADDEF66" w14:textId="77777777" w:rsidR="00721138" w:rsidRDefault="00721138" w:rsidP="00BC60A8">
            <w:pPr>
              <w:pStyle w:val="ListParagraph"/>
              <w:ind w:left="0"/>
              <w:jc w:val="center"/>
            </w:pPr>
          </w:p>
        </w:tc>
        <w:tc>
          <w:tcPr>
            <w:tcW w:w="720" w:type="dxa"/>
            <w:vAlign w:val="center"/>
          </w:tcPr>
          <w:p w14:paraId="4F35D91F" w14:textId="77777777" w:rsidR="00721138" w:rsidRDefault="00721138" w:rsidP="00BC60A8">
            <w:pPr>
              <w:pStyle w:val="ListParagraph"/>
              <w:ind w:left="0"/>
              <w:jc w:val="center"/>
            </w:pPr>
          </w:p>
        </w:tc>
        <w:tc>
          <w:tcPr>
            <w:tcW w:w="720" w:type="dxa"/>
            <w:vAlign w:val="center"/>
          </w:tcPr>
          <w:p w14:paraId="5FD75586" w14:textId="77777777" w:rsidR="00721138" w:rsidRDefault="00721138" w:rsidP="00BC60A8">
            <w:pPr>
              <w:pStyle w:val="ListParagraph"/>
              <w:ind w:left="0"/>
              <w:jc w:val="center"/>
            </w:pPr>
          </w:p>
        </w:tc>
        <w:tc>
          <w:tcPr>
            <w:tcW w:w="720" w:type="dxa"/>
            <w:vAlign w:val="center"/>
          </w:tcPr>
          <w:p w14:paraId="62F8D8A8" w14:textId="77777777" w:rsidR="00721138" w:rsidRDefault="00721138" w:rsidP="00BC60A8">
            <w:pPr>
              <w:pStyle w:val="ListParagraph"/>
              <w:ind w:left="0"/>
              <w:jc w:val="center"/>
            </w:pPr>
          </w:p>
        </w:tc>
        <w:tc>
          <w:tcPr>
            <w:tcW w:w="805" w:type="dxa"/>
            <w:vAlign w:val="center"/>
          </w:tcPr>
          <w:p w14:paraId="7F9CA335" w14:textId="77777777" w:rsidR="00721138" w:rsidRDefault="00721138" w:rsidP="00BC60A8">
            <w:pPr>
              <w:pStyle w:val="ListParagraph"/>
              <w:ind w:left="0"/>
              <w:jc w:val="center"/>
            </w:pPr>
          </w:p>
        </w:tc>
      </w:tr>
    </w:tbl>
    <w:p w14:paraId="338E49D0" w14:textId="77777777" w:rsidR="007048BD" w:rsidRPr="007048BD" w:rsidRDefault="007048BD" w:rsidP="00721138"/>
    <w:p w14:paraId="48B18DBE" w14:textId="0862DFD2" w:rsidR="007D3C7D" w:rsidRPr="007048BD" w:rsidRDefault="007D3C7D" w:rsidP="007D3C7D">
      <w:pPr>
        <w:pStyle w:val="ListParagraph"/>
        <w:numPr>
          <w:ilvl w:val="0"/>
          <w:numId w:val="3"/>
        </w:numPr>
      </w:pPr>
      <w:r w:rsidRPr="007048BD">
        <w:t xml:space="preserve">Are your Program </w:t>
      </w:r>
      <w:r w:rsidR="00256B19">
        <w:t>Objectives</w:t>
      </w:r>
      <w:r w:rsidRPr="007048BD">
        <w:t xml:space="preserve"> available on the department or program website?</w:t>
      </w:r>
    </w:p>
    <w:p w14:paraId="453775C4" w14:textId="41D4AC61" w:rsidR="007D3C7D" w:rsidRPr="007048BD" w:rsidRDefault="007D3C7D" w:rsidP="007D3C7D">
      <w:pPr>
        <w:pStyle w:val="ListParagraph"/>
        <w:numPr>
          <w:ilvl w:val="1"/>
          <w:numId w:val="3"/>
        </w:numPr>
      </w:pPr>
      <w:r w:rsidRPr="007048BD">
        <w:t>Yes</w:t>
      </w:r>
    </w:p>
    <w:p w14:paraId="16E5CBE6" w14:textId="6A766805" w:rsidR="007D3C7D" w:rsidRDefault="007D3C7D" w:rsidP="007D3C7D">
      <w:pPr>
        <w:pStyle w:val="ListParagraph"/>
        <w:numPr>
          <w:ilvl w:val="1"/>
          <w:numId w:val="3"/>
        </w:numPr>
      </w:pPr>
      <w:r w:rsidRPr="007048BD">
        <w:t>No</w:t>
      </w:r>
    </w:p>
    <w:p w14:paraId="5B8183E5" w14:textId="77777777" w:rsidR="007048BD" w:rsidRPr="007048BD" w:rsidRDefault="007048BD" w:rsidP="007048BD">
      <w:pPr>
        <w:pStyle w:val="ListParagraph"/>
        <w:ind w:left="1440"/>
      </w:pPr>
    </w:p>
    <w:p w14:paraId="7A691B8F" w14:textId="4F895FAF" w:rsidR="007D3C7D" w:rsidRPr="007048BD" w:rsidRDefault="007D3C7D" w:rsidP="007D3C7D">
      <w:pPr>
        <w:pStyle w:val="ListParagraph"/>
        <w:numPr>
          <w:ilvl w:val="0"/>
          <w:numId w:val="3"/>
        </w:numPr>
      </w:pPr>
      <w:r w:rsidRPr="007048BD">
        <w:t xml:space="preserve">Were your Program </w:t>
      </w:r>
      <w:r w:rsidR="00256B19">
        <w:t>Objectives</w:t>
      </w:r>
      <w:r w:rsidRPr="007048BD">
        <w:t xml:space="preserve"> approved</w:t>
      </w:r>
      <w:r w:rsidR="001457F7">
        <w:t xml:space="preserve"> or modified</w:t>
      </w:r>
      <w:r w:rsidRPr="007048BD">
        <w:t xml:space="preserve"> within the past three years?</w:t>
      </w:r>
    </w:p>
    <w:p w14:paraId="3ED02C30" w14:textId="316E7FB6" w:rsidR="007D3C7D" w:rsidRPr="007048BD" w:rsidRDefault="007D3C7D" w:rsidP="007D3C7D">
      <w:pPr>
        <w:pStyle w:val="ListParagraph"/>
        <w:numPr>
          <w:ilvl w:val="1"/>
          <w:numId w:val="3"/>
        </w:numPr>
      </w:pPr>
      <w:r w:rsidRPr="007048BD">
        <w:t>Yes</w:t>
      </w:r>
    </w:p>
    <w:p w14:paraId="2A1ED46D" w14:textId="4946DF25" w:rsidR="00AE4D2A" w:rsidRDefault="007D3C7D" w:rsidP="005711E1">
      <w:pPr>
        <w:pStyle w:val="ListParagraph"/>
        <w:numPr>
          <w:ilvl w:val="1"/>
          <w:numId w:val="3"/>
        </w:numPr>
      </w:pPr>
      <w:r w:rsidRPr="007048BD">
        <w:t>No</w:t>
      </w:r>
    </w:p>
    <w:p w14:paraId="3EEB7864" w14:textId="77777777" w:rsidR="007048BD" w:rsidRPr="007048BD" w:rsidRDefault="007048BD" w:rsidP="007048BD">
      <w:pPr>
        <w:pStyle w:val="ListParagraph"/>
        <w:ind w:left="1440"/>
      </w:pPr>
    </w:p>
    <w:p w14:paraId="32C66A8E" w14:textId="70C88413" w:rsidR="007D3C7D" w:rsidRPr="007048BD" w:rsidRDefault="007D3C7D" w:rsidP="007D3C7D">
      <w:pPr>
        <w:pStyle w:val="ListParagraph"/>
        <w:numPr>
          <w:ilvl w:val="0"/>
          <w:numId w:val="3"/>
        </w:numPr>
      </w:pPr>
      <w:r w:rsidRPr="007048BD">
        <w:t>Please describe the proc</w:t>
      </w:r>
      <w:r w:rsidR="001457F7">
        <w:t xml:space="preserve">ess of reviewing the Program Objectives.  </w:t>
      </w:r>
    </w:p>
    <w:p w14:paraId="56A3DFA6" w14:textId="77777777" w:rsidR="00475AA3" w:rsidRPr="007048BD" w:rsidRDefault="00475AA3" w:rsidP="00475AA3"/>
    <w:p w14:paraId="49B5E4DB" w14:textId="45482925" w:rsidR="007D3C7D" w:rsidRPr="007048BD" w:rsidRDefault="007D3C7D" w:rsidP="007D3C7D">
      <w:pPr>
        <w:pStyle w:val="ListParagraph"/>
        <w:numPr>
          <w:ilvl w:val="0"/>
          <w:numId w:val="3"/>
        </w:numPr>
      </w:pPr>
      <w:r w:rsidRPr="007048BD">
        <w:t xml:space="preserve">List </w:t>
      </w:r>
      <w:r w:rsidR="001457F7">
        <w:t xml:space="preserve">the stakeholders and </w:t>
      </w:r>
      <w:r w:rsidRPr="007048BD">
        <w:t xml:space="preserve">describe how </w:t>
      </w:r>
      <w:r w:rsidR="001457F7">
        <w:t>they</w:t>
      </w:r>
      <w:r w:rsidRPr="007048BD">
        <w:t xml:space="preserve"> are involved in reviewing Program </w:t>
      </w:r>
      <w:r w:rsidR="00F25D4E">
        <w:t>Objectives</w:t>
      </w:r>
      <w:r w:rsidR="001457F7">
        <w:t>.</w:t>
      </w:r>
    </w:p>
    <w:p w14:paraId="0D78FBA2" w14:textId="77777777" w:rsidR="00475AA3" w:rsidRPr="007048BD" w:rsidRDefault="00475AA3" w:rsidP="00475AA3"/>
    <w:p w14:paraId="6710F5B3" w14:textId="3F443F95" w:rsidR="00E26B81" w:rsidRPr="00970F20" w:rsidRDefault="007D3C7D" w:rsidP="00721138">
      <w:pPr>
        <w:pStyle w:val="ListParagraph"/>
        <w:numPr>
          <w:ilvl w:val="0"/>
          <w:numId w:val="3"/>
        </w:numPr>
      </w:pPr>
      <w:r w:rsidRPr="007048BD">
        <w:t xml:space="preserve">Describe </w:t>
      </w:r>
      <w:r w:rsidR="00475AA3" w:rsidRPr="007048BD">
        <w:t>the process by which Program Objectives can be modified</w:t>
      </w:r>
      <w:r w:rsidR="001457F7">
        <w:t>.</w:t>
      </w:r>
    </w:p>
    <w:p w14:paraId="1B679835" w14:textId="77777777" w:rsidR="00D64034" w:rsidRDefault="00D64034" w:rsidP="00D64034">
      <w:pPr>
        <w:rPr>
          <w:b/>
        </w:rPr>
      </w:pPr>
    </w:p>
    <w:p w14:paraId="3E9680DF" w14:textId="24280AE8" w:rsidR="001457F7" w:rsidRPr="00970F20" w:rsidRDefault="001457F7" w:rsidP="001457F7">
      <w:pPr>
        <w:pStyle w:val="ListParagraph"/>
        <w:numPr>
          <w:ilvl w:val="0"/>
          <w:numId w:val="3"/>
        </w:numPr>
      </w:pPr>
      <w:r w:rsidRPr="00970F20">
        <w:t xml:space="preserve">Are there elements of the </w:t>
      </w:r>
      <w:r>
        <w:t>Program Objectives</w:t>
      </w:r>
      <w:r w:rsidRPr="00970F20">
        <w:t xml:space="preserve"> that are overly burdensome to perform or manage</w:t>
      </w:r>
      <w:r w:rsidR="00F45ABB">
        <w:t xml:space="preserve"> that need to be revised</w:t>
      </w:r>
      <w:r w:rsidRPr="00970F20">
        <w:t xml:space="preserve">? </w:t>
      </w:r>
    </w:p>
    <w:p w14:paraId="2EDABA10" w14:textId="77777777" w:rsidR="001457F7" w:rsidRPr="00970F20" w:rsidRDefault="001457F7" w:rsidP="001457F7">
      <w:pPr>
        <w:pStyle w:val="ListParagraph"/>
        <w:numPr>
          <w:ilvl w:val="1"/>
          <w:numId w:val="4"/>
        </w:numPr>
      </w:pPr>
      <w:r w:rsidRPr="00970F20">
        <w:t>Yes</w:t>
      </w:r>
    </w:p>
    <w:p w14:paraId="1820C37E" w14:textId="77777777" w:rsidR="001457F7" w:rsidRDefault="001457F7" w:rsidP="001457F7">
      <w:pPr>
        <w:pStyle w:val="ListParagraph"/>
        <w:numPr>
          <w:ilvl w:val="1"/>
          <w:numId w:val="4"/>
        </w:numPr>
      </w:pPr>
      <w:r w:rsidRPr="00970F20">
        <w:t>N</w:t>
      </w:r>
      <w:r>
        <w:t>o</w:t>
      </w:r>
    </w:p>
    <w:p w14:paraId="3BF87DC8" w14:textId="77777777" w:rsidR="001457F7" w:rsidRPr="00970F20" w:rsidRDefault="001457F7" w:rsidP="001457F7">
      <w:pPr>
        <w:pStyle w:val="ListParagraph"/>
        <w:ind w:left="1440"/>
      </w:pPr>
    </w:p>
    <w:p w14:paraId="46FE46A9" w14:textId="2D1C20E2" w:rsidR="001457F7" w:rsidRDefault="001457F7" w:rsidP="001457F7">
      <w:pPr>
        <w:pStyle w:val="ListParagraph"/>
        <w:numPr>
          <w:ilvl w:val="0"/>
          <w:numId w:val="3"/>
        </w:numPr>
      </w:pPr>
      <w:r w:rsidRPr="00970F20">
        <w:t xml:space="preserve">Please describe any weaknesses in the </w:t>
      </w:r>
      <w:r>
        <w:t>Program Objective</w:t>
      </w:r>
      <w:r w:rsidRPr="00970F20">
        <w:t xml:space="preserve"> assessment that need to be remedied</w:t>
      </w:r>
      <w:r>
        <w:t>.</w:t>
      </w:r>
    </w:p>
    <w:p w14:paraId="477C0C2F" w14:textId="5A55749D" w:rsidR="00D64034" w:rsidRPr="00D64034" w:rsidRDefault="00D64034" w:rsidP="00D64034">
      <w:pPr>
        <w:rPr>
          <w:b/>
        </w:rPr>
        <w:sectPr w:rsidR="00D64034" w:rsidRPr="00D64034">
          <w:pgSz w:w="12240" w:h="15840"/>
          <w:pgMar w:top="1440" w:right="1440" w:bottom="1440" w:left="1440" w:header="720" w:footer="720" w:gutter="0"/>
          <w:cols w:space="720"/>
          <w:docGrid w:linePitch="360"/>
        </w:sectPr>
      </w:pPr>
    </w:p>
    <w:p w14:paraId="5FC68103" w14:textId="5272F450" w:rsidR="00042AD5" w:rsidRPr="007234B8" w:rsidRDefault="00256B19" w:rsidP="00042AD5">
      <w:pPr>
        <w:rPr>
          <w:bCs/>
        </w:rPr>
      </w:pPr>
      <w:r>
        <w:rPr>
          <w:b/>
        </w:rPr>
        <w:lastRenderedPageBreak/>
        <w:t>Program Objective</w:t>
      </w:r>
      <w:r w:rsidR="00560EAF">
        <w:rPr>
          <w:b/>
        </w:rPr>
        <w:t xml:space="preserve"> Assessment</w:t>
      </w:r>
      <w:r w:rsidR="00555E9D">
        <w:rPr>
          <w:b/>
        </w:rPr>
        <w:t xml:space="preserve"> </w:t>
      </w:r>
      <w:r w:rsidR="00EE7BBD">
        <w:rPr>
          <w:b/>
        </w:rPr>
        <w:t>Results</w:t>
      </w:r>
      <w:r w:rsidR="003A48CD">
        <w:rPr>
          <w:b/>
        </w:rPr>
        <w:t>:</w:t>
      </w:r>
      <w:r w:rsidR="007234B8">
        <w:rPr>
          <w:b/>
        </w:rPr>
        <w:t xml:space="preserve">  (</w:t>
      </w:r>
      <w:r w:rsidR="007234B8">
        <w:rPr>
          <w:bCs/>
        </w:rPr>
        <w:t xml:space="preserve">Assessment is the process of quantifying the metric outcomes against the desired results; it answers the question of whether students demonstrated what </w:t>
      </w:r>
      <w:proofErr w:type="gramStart"/>
      <w:r w:rsidR="007234B8">
        <w:rPr>
          <w:bCs/>
        </w:rPr>
        <w:t>was being measured</w:t>
      </w:r>
      <w:proofErr w:type="gramEnd"/>
      <w:r w:rsidR="007234B8">
        <w:rPr>
          <w:bCs/>
        </w:rPr>
        <w:t xml:space="preserve"> at the target level.  In the next step, you will evaluate the results of the assessment)</w:t>
      </w:r>
    </w:p>
    <w:p w14:paraId="6277FAC1" w14:textId="22E1F437" w:rsidR="00EE7BBD" w:rsidRPr="00EE7BBD" w:rsidRDefault="00EE7BBD" w:rsidP="00042AD5">
      <w:pPr>
        <w:rPr>
          <w:i/>
        </w:rPr>
      </w:pPr>
      <w:r>
        <w:rPr>
          <w:i/>
        </w:rPr>
        <w:t xml:space="preserve">Provide assessment results preferably in tables.  Organize per </w:t>
      </w:r>
      <w:r w:rsidR="00256B19">
        <w:rPr>
          <w:i/>
        </w:rPr>
        <w:t>objective</w:t>
      </w:r>
      <w:r>
        <w:rPr>
          <w:i/>
        </w:rPr>
        <w:t xml:space="preserve">.  </w:t>
      </w:r>
      <w:r w:rsidRPr="00EA33F1">
        <w:rPr>
          <w:b/>
          <w:i/>
        </w:rPr>
        <w:t>Suggested tables</w:t>
      </w:r>
      <w:r>
        <w:rPr>
          <w:i/>
        </w:rPr>
        <w:t xml:space="preserve"> are:</w:t>
      </w:r>
    </w:p>
    <w:p w14:paraId="3910F974" w14:textId="65EF4702" w:rsidR="00555E9D" w:rsidRDefault="00256B19" w:rsidP="00EA33F1">
      <w:pPr>
        <w:rPr>
          <w:i/>
        </w:rPr>
      </w:pPr>
      <w:r>
        <w:rPr>
          <w:b/>
        </w:rPr>
        <w:t>Program Objective</w:t>
      </w:r>
      <w:r w:rsidR="003A48CD">
        <w:rPr>
          <w:b/>
        </w:rPr>
        <w:t xml:space="preserve"> </w:t>
      </w:r>
      <w:r w:rsidR="00320173">
        <w:rPr>
          <w:b/>
        </w:rPr>
        <w:t>x</w:t>
      </w:r>
      <w:r w:rsidR="003A48CD">
        <w:rPr>
          <w:b/>
        </w:rPr>
        <w:t xml:space="preserve">: </w:t>
      </w:r>
      <w:r w:rsidR="003A48CD">
        <w:t>(</w:t>
      </w:r>
      <w:r w:rsidR="003A48CD">
        <w:rPr>
          <w:i/>
        </w:rPr>
        <w:t xml:space="preserve">please list outcome </w:t>
      </w:r>
      <w:r w:rsidR="00E048BA">
        <w:rPr>
          <w:i/>
        </w:rPr>
        <w:t>with the program target here</w:t>
      </w:r>
      <w:r w:rsidR="003A48CD">
        <w:rPr>
          <w:i/>
        </w:rPr>
        <w:t>)</w:t>
      </w:r>
    </w:p>
    <w:p w14:paraId="758D7250" w14:textId="4FE224EF" w:rsidR="001457F7" w:rsidRDefault="001457F7" w:rsidP="00256B19">
      <w:pPr>
        <w:rPr>
          <w:b/>
          <w:highlight w:val="yellow"/>
        </w:rPr>
      </w:pPr>
    </w:p>
    <w:tbl>
      <w:tblPr>
        <w:tblStyle w:val="TableGrid"/>
        <w:tblW w:w="0" w:type="auto"/>
        <w:tblLook w:val="04A0" w:firstRow="1" w:lastRow="0" w:firstColumn="1" w:lastColumn="0" w:noHBand="0" w:noVBand="1"/>
      </w:tblPr>
      <w:tblGrid>
        <w:gridCol w:w="3116"/>
        <w:gridCol w:w="3117"/>
        <w:gridCol w:w="3117"/>
      </w:tblGrid>
      <w:tr w:rsidR="001457F7" w14:paraId="7EC6250A" w14:textId="77777777" w:rsidTr="00DB7805">
        <w:tc>
          <w:tcPr>
            <w:tcW w:w="9350" w:type="dxa"/>
            <w:gridSpan w:val="3"/>
          </w:tcPr>
          <w:p w14:paraId="162AB09D" w14:textId="5453519C" w:rsidR="001457F7" w:rsidRPr="001457F7" w:rsidRDefault="001457F7" w:rsidP="001457F7">
            <w:pPr>
              <w:jc w:val="center"/>
              <w:rPr>
                <w:i/>
                <w:highlight w:val="yellow"/>
              </w:rPr>
            </w:pPr>
            <w:r w:rsidRPr="001457F7">
              <w:rPr>
                <w:b/>
              </w:rPr>
              <w:t>Assessment Metric</w:t>
            </w:r>
            <w:r>
              <w:rPr>
                <w:b/>
              </w:rPr>
              <w:t xml:space="preserve">:  </w:t>
            </w:r>
            <w:r>
              <w:rPr>
                <w:i/>
              </w:rPr>
              <w:t>Provide metric name</w:t>
            </w:r>
          </w:p>
        </w:tc>
      </w:tr>
      <w:tr w:rsidR="001457F7" w14:paraId="3F80B89A" w14:textId="77777777" w:rsidTr="001457F7">
        <w:tc>
          <w:tcPr>
            <w:tcW w:w="3116" w:type="dxa"/>
          </w:tcPr>
          <w:p w14:paraId="1287DEB5" w14:textId="564765AC" w:rsidR="001457F7" w:rsidRPr="001457F7" w:rsidRDefault="001457F7" w:rsidP="001457F7">
            <w:pPr>
              <w:jc w:val="center"/>
              <w:rPr>
                <w:b/>
              </w:rPr>
            </w:pPr>
            <w:r w:rsidRPr="001457F7">
              <w:rPr>
                <w:b/>
              </w:rPr>
              <w:t>Performance Indicators</w:t>
            </w:r>
          </w:p>
        </w:tc>
        <w:tc>
          <w:tcPr>
            <w:tcW w:w="3117" w:type="dxa"/>
          </w:tcPr>
          <w:p w14:paraId="017772CA" w14:textId="31808560" w:rsidR="001457F7" w:rsidRPr="001457F7" w:rsidRDefault="001457F7" w:rsidP="001457F7">
            <w:pPr>
              <w:jc w:val="center"/>
              <w:rPr>
                <w:b/>
              </w:rPr>
            </w:pPr>
            <w:r w:rsidRPr="001457F7">
              <w:rPr>
                <w:b/>
              </w:rPr>
              <w:t>Metric Details and notes</w:t>
            </w:r>
          </w:p>
        </w:tc>
        <w:tc>
          <w:tcPr>
            <w:tcW w:w="3117" w:type="dxa"/>
          </w:tcPr>
          <w:p w14:paraId="5E7B693A" w14:textId="28FCEAAD" w:rsidR="001457F7" w:rsidRPr="001457F7" w:rsidRDefault="001457F7" w:rsidP="001457F7">
            <w:pPr>
              <w:jc w:val="center"/>
              <w:rPr>
                <w:b/>
              </w:rPr>
            </w:pPr>
            <w:r w:rsidRPr="001457F7">
              <w:rPr>
                <w:b/>
              </w:rPr>
              <w:t>Grade</w:t>
            </w:r>
          </w:p>
        </w:tc>
      </w:tr>
      <w:tr w:rsidR="001457F7" w14:paraId="024830D4" w14:textId="77777777" w:rsidTr="001457F7">
        <w:tc>
          <w:tcPr>
            <w:tcW w:w="3116" w:type="dxa"/>
          </w:tcPr>
          <w:p w14:paraId="4836CBC7" w14:textId="5BF6BA51" w:rsidR="001457F7" w:rsidRPr="001457F7" w:rsidRDefault="001457F7" w:rsidP="00256B19">
            <w:pPr>
              <w:rPr>
                <w:i/>
              </w:rPr>
            </w:pPr>
            <w:r w:rsidRPr="001457F7">
              <w:rPr>
                <w:i/>
              </w:rPr>
              <w:t>Describe performance indicator</w:t>
            </w:r>
          </w:p>
        </w:tc>
        <w:tc>
          <w:tcPr>
            <w:tcW w:w="3117" w:type="dxa"/>
          </w:tcPr>
          <w:p w14:paraId="79347758" w14:textId="7C75B7C6" w:rsidR="001457F7" w:rsidRPr="001457F7" w:rsidRDefault="001457F7" w:rsidP="00256B19">
            <w:pPr>
              <w:rPr>
                <w:i/>
              </w:rPr>
            </w:pPr>
            <w:r w:rsidRPr="001457F7">
              <w:rPr>
                <w:i/>
              </w:rPr>
              <w:t>Provide Specific information on metric and quantitative results</w:t>
            </w:r>
          </w:p>
        </w:tc>
        <w:tc>
          <w:tcPr>
            <w:tcW w:w="3117" w:type="dxa"/>
          </w:tcPr>
          <w:p w14:paraId="6CD353F1" w14:textId="1D382D9A" w:rsidR="001457F7" w:rsidRPr="001457F7" w:rsidRDefault="001457F7" w:rsidP="00BC51A9">
            <w:pPr>
              <w:rPr>
                <w:i/>
              </w:rPr>
            </w:pPr>
            <w:r w:rsidRPr="001457F7">
              <w:rPr>
                <w:i/>
              </w:rPr>
              <w:t xml:space="preserve">Grade assigned: Exceeds </w:t>
            </w:r>
            <w:r>
              <w:rPr>
                <w:i/>
              </w:rPr>
              <w:t>Target</w:t>
            </w:r>
            <w:r w:rsidRPr="001457F7">
              <w:rPr>
                <w:i/>
              </w:rPr>
              <w:t xml:space="preserve">, Meets </w:t>
            </w:r>
            <w:r>
              <w:rPr>
                <w:i/>
              </w:rPr>
              <w:t>Target</w:t>
            </w:r>
            <w:r w:rsidRPr="001457F7">
              <w:rPr>
                <w:i/>
              </w:rPr>
              <w:t>, Below</w:t>
            </w:r>
            <w:r>
              <w:rPr>
                <w:i/>
              </w:rPr>
              <w:t xml:space="preserve"> Target</w:t>
            </w:r>
            <w:r w:rsidR="00BC51A9">
              <w:rPr>
                <w:i/>
              </w:rPr>
              <w:t xml:space="preserve"> (targets set by program/department) </w:t>
            </w:r>
            <w:r w:rsidRPr="001457F7">
              <w:rPr>
                <w:i/>
              </w:rPr>
              <w:t xml:space="preserve"> </w:t>
            </w:r>
          </w:p>
        </w:tc>
      </w:tr>
      <w:tr w:rsidR="00BC51A9" w14:paraId="453D17C3" w14:textId="77777777" w:rsidTr="00254EAF">
        <w:tc>
          <w:tcPr>
            <w:tcW w:w="9350" w:type="dxa"/>
            <w:gridSpan w:val="3"/>
          </w:tcPr>
          <w:p w14:paraId="0F5B8655" w14:textId="1292FADA" w:rsidR="00BC51A9" w:rsidRPr="00BC51A9" w:rsidRDefault="00BC51A9" w:rsidP="00BC51A9">
            <w:pPr>
              <w:jc w:val="center"/>
              <w:rPr>
                <w:highlight w:val="yellow"/>
              </w:rPr>
            </w:pPr>
            <w:r w:rsidRPr="00BC51A9">
              <w:t>Notes:  Person filling out form, date, etc.</w:t>
            </w:r>
          </w:p>
        </w:tc>
      </w:tr>
    </w:tbl>
    <w:p w14:paraId="31AFC02A" w14:textId="77777777" w:rsidR="001457F7" w:rsidRDefault="001457F7" w:rsidP="00256B19">
      <w:pPr>
        <w:rPr>
          <w:b/>
          <w:highlight w:val="yellow"/>
        </w:rPr>
      </w:pPr>
    </w:p>
    <w:p w14:paraId="6BDB1C86" w14:textId="77777777" w:rsidR="001457F7" w:rsidRDefault="001457F7" w:rsidP="00256B19">
      <w:pPr>
        <w:rPr>
          <w:b/>
          <w:highlight w:val="yellow"/>
        </w:rPr>
      </w:pPr>
    </w:p>
    <w:p w14:paraId="0CBC43FD" w14:textId="4E674BFE" w:rsidR="00256B19" w:rsidRDefault="003A48CD" w:rsidP="00256B19">
      <w:pPr>
        <w:rPr>
          <w:b/>
        </w:rPr>
      </w:pPr>
      <w:r w:rsidRPr="003A48CD">
        <w:rPr>
          <w:b/>
          <w:highlight w:val="yellow"/>
        </w:rPr>
        <w:t>Example</w:t>
      </w:r>
      <w:r w:rsidR="00EE7BBD">
        <w:rPr>
          <w:b/>
        </w:rPr>
        <w:t>:</w:t>
      </w:r>
      <w:r>
        <w:rPr>
          <w:b/>
        </w:rPr>
        <w:t xml:space="preserve"> </w:t>
      </w:r>
    </w:p>
    <w:p w14:paraId="35AC0676" w14:textId="199DEA12" w:rsidR="00B229E5" w:rsidRDefault="00256B19" w:rsidP="00B229E5">
      <w:pPr>
        <w:spacing w:after="0" w:line="240" w:lineRule="auto"/>
      </w:pPr>
      <w:r>
        <w:t xml:space="preserve">Objective </w:t>
      </w:r>
      <w:r w:rsidR="00B229E5">
        <w:t>4</w:t>
      </w:r>
      <w:r>
        <w:t xml:space="preserve">:  </w:t>
      </w:r>
      <w:r w:rsidR="00B229E5">
        <w:t>Provide an environment that fosters holistic student development</w:t>
      </w:r>
    </w:p>
    <w:p w14:paraId="78516710" w14:textId="31100974" w:rsidR="0033329D" w:rsidRDefault="00AF3100">
      <w:pPr>
        <w:rPr>
          <w:b/>
        </w:rPr>
      </w:pPr>
      <w:r>
        <w:rPr>
          <w:noProof/>
        </w:rPr>
        <w:t xml:space="preserve">  </w:t>
      </w:r>
    </w:p>
    <w:tbl>
      <w:tblPr>
        <w:tblStyle w:val="TableGrid"/>
        <w:tblW w:w="0" w:type="auto"/>
        <w:tblLook w:val="04A0" w:firstRow="1" w:lastRow="0" w:firstColumn="1" w:lastColumn="0" w:noHBand="0" w:noVBand="1"/>
      </w:tblPr>
      <w:tblGrid>
        <w:gridCol w:w="1088"/>
        <w:gridCol w:w="437"/>
        <w:gridCol w:w="4863"/>
        <w:gridCol w:w="1016"/>
        <w:gridCol w:w="925"/>
        <w:gridCol w:w="1021"/>
      </w:tblGrid>
      <w:tr w:rsidR="0033329D" w14:paraId="68D4DE58" w14:textId="77777777" w:rsidTr="0033329D">
        <w:tc>
          <w:tcPr>
            <w:tcW w:w="1088" w:type="dxa"/>
          </w:tcPr>
          <w:p w14:paraId="1B14F717" w14:textId="6C7CB01E" w:rsidR="0033329D" w:rsidRDefault="0033329D">
            <w:pPr>
              <w:rPr>
                <w:b/>
              </w:rPr>
            </w:pPr>
            <w:r>
              <w:rPr>
                <w:b/>
              </w:rPr>
              <w:t>Objective</w:t>
            </w:r>
          </w:p>
        </w:tc>
        <w:tc>
          <w:tcPr>
            <w:tcW w:w="5300" w:type="dxa"/>
            <w:gridSpan w:val="2"/>
          </w:tcPr>
          <w:p w14:paraId="60C889F7" w14:textId="74700246" w:rsidR="0033329D" w:rsidRDefault="0033329D">
            <w:pPr>
              <w:rPr>
                <w:b/>
              </w:rPr>
            </w:pPr>
            <w:r>
              <w:rPr>
                <w:b/>
              </w:rPr>
              <w:t>Performance Indicator</w:t>
            </w:r>
          </w:p>
        </w:tc>
        <w:tc>
          <w:tcPr>
            <w:tcW w:w="1016" w:type="dxa"/>
          </w:tcPr>
          <w:p w14:paraId="0861B7EE" w14:textId="7A58D545" w:rsidR="0033329D" w:rsidRDefault="0033329D">
            <w:pPr>
              <w:rPr>
                <w:b/>
              </w:rPr>
            </w:pPr>
            <w:r>
              <w:rPr>
                <w:b/>
              </w:rPr>
              <w:t>Target</w:t>
            </w:r>
          </w:p>
        </w:tc>
        <w:tc>
          <w:tcPr>
            <w:tcW w:w="925" w:type="dxa"/>
          </w:tcPr>
          <w:p w14:paraId="6E74FE30" w14:textId="7D7F66EE" w:rsidR="0033329D" w:rsidRDefault="0033329D">
            <w:pPr>
              <w:rPr>
                <w:b/>
              </w:rPr>
            </w:pPr>
            <w:r>
              <w:rPr>
                <w:b/>
              </w:rPr>
              <w:t>Score</w:t>
            </w:r>
          </w:p>
        </w:tc>
        <w:tc>
          <w:tcPr>
            <w:tcW w:w="1021" w:type="dxa"/>
          </w:tcPr>
          <w:p w14:paraId="27D9C7DB" w14:textId="39578ACF" w:rsidR="0033329D" w:rsidRDefault="0033329D">
            <w:pPr>
              <w:rPr>
                <w:b/>
              </w:rPr>
            </w:pPr>
            <w:r>
              <w:rPr>
                <w:b/>
              </w:rPr>
              <w:t>Grade</w:t>
            </w:r>
          </w:p>
        </w:tc>
      </w:tr>
      <w:tr w:rsidR="0033329D" w14:paraId="55145063" w14:textId="77777777" w:rsidTr="0033329D">
        <w:tc>
          <w:tcPr>
            <w:tcW w:w="1088" w:type="dxa"/>
            <w:vMerge w:val="restart"/>
            <w:vAlign w:val="center"/>
          </w:tcPr>
          <w:p w14:paraId="4962C23D" w14:textId="2211D948" w:rsidR="0033329D" w:rsidRPr="0033329D" w:rsidRDefault="0033329D">
            <w:r w:rsidRPr="0033329D">
              <w:t>4</w:t>
            </w:r>
          </w:p>
        </w:tc>
        <w:tc>
          <w:tcPr>
            <w:tcW w:w="437" w:type="dxa"/>
          </w:tcPr>
          <w:p w14:paraId="6CC28A0E" w14:textId="21C95E3F" w:rsidR="0033329D" w:rsidRPr="0033329D" w:rsidRDefault="0033329D">
            <w:r w:rsidRPr="0033329D">
              <w:t>1</w:t>
            </w:r>
          </w:p>
        </w:tc>
        <w:tc>
          <w:tcPr>
            <w:tcW w:w="4863" w:type="dxa"/>
          </w:tcPr>
          <w:p w14:paraId="7E372A80" w14:textId="3CB2C427" w:rsidR="0033329D" w:rsidRPr="0033329D" w:rsidRDefault="0033329D">
            <w:r w:rsidRPr="0033329D">
              <w:t>RA’s will fulfill the required programing requirements (3 educational programs, 3 educationally passive programs, and 10 activities; N= 16)</w:t>
            </w:r>
          </w:p>
        </w:tc>
        <w:tc>
          <w:tcPr>
            <w:tcW w:w="1016" w:type="dxa"/>
          </w:tcPr>
          <w:p w14:paraId="2566749A" w14:textId="149699D1" w:rsidR="0033329D" w:rsidRPr="0033329D" w:rsidRDefault="006356BF">
            <w:r>
              <w:t>100%</w:t>
            </w:r>
          </w:p>
        </w:tc>
        <w:tc>
          <w:tcPr>
            <w:tcW w:w="925" w:type="dxa"/>
          </w:tcPr>
          <w:p w14:paraId="0B7907E2" w14:textId="48808B44" w:rsidR="0033329D" w:rsidRPr="0033329D" w:rsidRDefault="006356BF">
            <w:r>
              <w:t>80%</w:t>
            </w:r>
          </w:p>
        </w:tc>
        <w:tc>
          <w:tcPr>
            <w:tcW w:w="1021" w:type="dxa"/>
          </w:tcPr>
          <w:p w14:paraId="6693F469" w14:textId="039F40B5" w:rsidR="0033329D" w:rsidRPr="0033329D" w:rsidRDefault="00F45ABB">
            <w:r>
              <w:t>BT</w:t>
            </w:r>
          </w:p>
        </w:tc>
      </w:tr>
      <w:tr w:rsidR="0033329D" w14:paraId="1B11E00A" w14:textId="77777777" w:rsidTr="0033329D">
        <w:tc>
          <w:tcPr>
            <w:tcW w:w="1088" w:type="dxa"/>
            <w:vMerge/>
          </w:tcPr>
          <w:p w14:paraId="075CC38E" w14:textId="77777777" w:rsidR="0033329D" w:rsidRPr="0033329D" w:rsidRDefault="0033329D"/>
        </w:tc>
        <w:tc>
          <w:tcPr>
            <w:tcW w:w="437" w:type="dxa"/>
          </w:tcPr>
          <w:p w14:paraId="0CC6CD0C" w14:textId="45316E7A" w:rsidR="0033329D" w:rsidRPr="0033329D" w:rsidRDefault="0033329D">
            <w:r w:rsidRPr="0033329D">
              <w:t>2</w:t>
            </w:r>
          </w:p>
        </w:tc>
        <w:tc>
          <w:tcPr>
            <w:tcW w:w="4863" w:type="dxa"/>
          </w:tcPr>
          <w:p w14:paraId="41B4EA26" w14:textId="40C02AEA" w:rsidR="0033329D" w:rsidRPr="006356BF" w:rsidRDefault="006356BF">
            <w:r>
              <w:t>RHA, RAD, and/or Residence Life Director will plan and present social and educational programs geared for the whole Residence Life residential program</w:t>
            </w:r>
          </w:p>
        </w:tc>
        <w:tc>
          <w:tcPr>
            <w:tcW w:w="1016" w:type="dxa"/>
          </w:tcPr>
          <w:p w14:paraId="548794C3" w14:textId="729E55E1" w:rsidR="0033329D" w:rsidRPr="0033329D" w:rsidRDefault="006356BF">
            <w:r>
              <w:t>1/month</w:t>
            </w:r>
          </w:p>
        </w:tc>
        <w:tc>
          <w:tcPr>
            <w:tcW w:w="925" w:type="dxa"/>
          </w:tcPr>
          <w:p w14:paraId="7BA535D6" w14:textId="5D5863B3" w:rsidR="0033329D" w:rsidRPr="0033329D" w:rsidRDefault="006356BF">
            <w:r>
              <w:t>2.05</w:t>
            </w:r>
          </w:p>
        </w:tc>
        <w:tc>
          <w:tcPr>
            <w:tcW w:w="1021" w:type="dxa"/>
          </w:tcPr>
          <w:p w14:paraId="7062D853" w14:textId="23C0A04A" w:rsidR="0033329D" w:rsidRPr="0033329D" w:rsidRDefault="00F45ABB">
            <w:r>
              <w:t>ET</w:t>
            </w:r>
          </w:p>
        </w:tc>
      </w:tr>
      <w:tr w:rsidR="0033329D" w14:paraId="3AA457FD" w14:textId="77777777" w:rsidTr="0033329D">
        <w:tc>
          <w:tcPr>
            <w:tcW w:w="1088" w:type="dxa"/>
            <w:vMerge/>
          </w:tcPr>
          <w:p w14:paraId="17CCAB17" w14:textId="77777777" w:rsidR="0033329D" w:rsidRPr="0033329D" w:rsidRDefault="0033329D"/>
        </w:tc>
        <w:tc>
          <w:tcPr>
            <w:tcW w:w="437" w:type="dxa"/>
          </w:tcPr>
          <w:p w14:paraId="21CC4176" w14:textId="14682520" w:rsidR="0033329D" w:rsidRPr="0033329D" w:rsidRDefault="0033329D">
            <w:r w:rsidRPr="0033329D">
              <w:t>3</w:t>
            </w:r>
          </w:p>
        </w:tc>
        <w:tc>
          <w:tcPr>
            <w:tcW w:w="4863" w:type="dxa"/>
          </w:tcPr>
          <w:p w14:paraId="33F816DF" w14:textId="0BEEE83C" w:rsidR="0033329D" w:rsidRPr="0033329D" w:rsidRDefault="006356BF">
            <w:r>
              <w:t xml:space="preserve">Respondents will rate their overall satisfaction living in the </w:t>
            </w:r>
            <w:proofErr w:type="gramStart"/>
            <w:r>
              <w:t>residents</w:t>
            </w:r>
            <w:proofErr w:type="gramEnd"/>
            <w:r>
              <w:t xml:space="preserve"> hall as satisfied or very satisfied.</w:t>
            </w:r>
          </w:p>
        </w:tc>
        <w:tc>
          <w:tcPr>
            <w:tcW w:w="1016" w:type="dxa"/>
          </w:tcPr>
          <w:p w14:paraId="4F923C08" w14:textId="39C02630" w:rsidR="0033329D" w:rsidRPr="0033329D" w:rsidRDefault="006356BF">
            <w:r>
              <w:t>80%</w:t>
            </w:r>
          </w:p>
        </w:tc>
        <w:tc>
          <w:tcPr>
            <w:tcW w:w="925" w:type="dxa"/>
          </w:tcPr>
          <w:p w14:paraId="4335BC5A" w14:textId="4E5404D1" w:rsidR="0033329D" w:rsidRPr="0033329D" w:rsidRDefault="006356BF">
            <w:r>
              <w:t>85%</w:t>
            </w:r>
          </w:p>
        </w:tc>
        <w:tc>
          <w:tcPr>
            <w:tcW w:w="1021" w:type="dxa"/>
          </w:tcPr>
          <w:p w14:paraId="3815E2A3" w14:textId="25A7FF9C" w:rsidR="0033329D" w:rsidRPr="0033329D" w:rsidRDefault="00F45ABB">
            <w:r>
              <w:t>ET</w:t>
            </w:r>
          </w:p>
        </w:tc>
      </w:tr>
      <w:tr w:rsidR="0033329D" w14:paraId="5C38CFBD" w14:textId="77777777" w:rsidTr="0033329D">
        <w:tc>
          <w:tcPr>
            <w:tcW w:w="1088" w:type="dxa"/>
            <w:vMerge/>
          </w:tcPr>
          <w:p w14:paraId="4DD05768" w14:textId="77777777" w:rsidR="0033329D" w:rsidRPr="0033329D" w:rsidRDefault="0033329D"/>
        </w:tc>
        <w:tc>
          <w:tcPr>
            <w:tcW w:w="437" w:type="dxa"/>
          </w:tcPr>
          <w:p w14:paraId="4CB60A18" w14:textId="7A64F831" w:rsidR="0033329D" w:rsidRPr="0033329D" w:rsidRDefault="0033329D">
            <w:r w:rsidRPr="0033329D">
              <w:t>4</w:t>
            </w:r>
          </w:p>
        </w:tc>
        <w:tc>
          <w:tcPr>
            <w:tcW w:w="4863" w:type="dxa"/>
          </w:tcPr>
          <w:p w14:paraId="7EAE2856" w14:textId="68C8A737" w:rsidR="0033329D" w:rsidRPr="0033329D" w:rsidRDefault="006356BF">
            <w:r>
              <w:t>Students living in the residence hall will attend at least 3 programs or activities each semester</w:t>
            </w:r>
          </w:p>
        </w:tc>
        <w:tc>
          <w:tcPr>
            <w:tcW w:w="1016" w:type="dxa"/>
          </w:tcPr>
          <w:p w14:paraId="7A4E617A" w14:textId="58718064" w:rsidR="0033329D" w:rsidRPr="0033329D" w:rsidRDefault="006356BF">
            <w:r>
              <w:t>50%</w:t>
            </w:r>
          </w:p>
        </w:tc>
        <w:tc>
          <w:tcPr>
            <w:tcW w:w="925" w:type="dxa"/>
          </w:tcPr>
          <w:p w14:paraId="1330BF66" w14:textId="0CBC45C8" w:rsidR="0033329D" w:rsidRPr="0033329D" w:rsidRDefault="006356BF">
            <w:r>
              <w:t>NA</w:t>
            </w:r>
          </w:p>
        </w:tc>
        <w:tc>
          <w:tcPr>
            <w:tcW w:w="1021" w:type="dxa"/>
          </w:tcPr>
          <w:p w14:paraId="2BFE7770" w14:textId="2E2A1DA1" w:rsidR="0033329D" w:rsidRPr="0033329D" w:rsidRDefault="00F45ABB">
            <w:r>
              <w:t>NA</w:t>
            </w:r>
          </w:p>
        </w:tc>
      </w:tr>
    </w:tbl>
    <w:p w14:paraId="54B9680E" w14:textId="7EAE1B11" w:rsidR="00A629B3" w:rsidRDefault="00A629B3">
      <w:pPr>
        <w:rPr>
          <w:b/>
        </w:rPr>
      </w:pPr>
    </w:p>
    <w:p w14:paraId="4477988F" w14:textId="77777777" w:rsidR="00256B19" w:rsidRDefault="00256B19" w:rsidP="00042AD5">
      <w:pPr>
        <w:rPr>
          <w:b/>
        </w:rPr>
      </w:pPr>
    </w:p>
    <w:p w14:paraId="0C49BEFA" w14:textId="77777777" w:rsidR="00256B19" w:rsidRDefault="00256B19" w:rsidP="00042AD5">
      <w:pPr>
        <w:rPr>
          <w:b/>
        </w:rPr>
      </w:pPr>
    </w:p>
    <w:p w14:paraId="6C6912D8" w14:textId="77777777" w:rsidR="00F45ABB" w:rsidRDefault="00F45ABB">
      <w:pPr>
        <w:rPr>
          <w:b/>
        </w:rPr>
      </w:pPr>
      <w:r>
        <w:rPr>
          <w:b/>
        </w:rPr>
        <w:br w:type="page"/>
      </w:r>
    </w:p>
    <w:p w14:paraId="7242CF67" w14:textId="0D55A017" w:rsidR="00D64034" w:rsidRPr="007234B8" w:rsidRDefault="00D64034" w:rsidP="00042AD5">
      <w:pPr>
        <w:rPr>
          <w:bCs/>
        </w:rPr>
      </w:pPr>
      <w:r>
        <w:rPr>
          <w:b/>
        </w:rPr>
        <w:lastRenderedPageBreak/>
        <w:t xml:space="preserve">Section 3:  </w:t>
      </w:r>
      <w:r w:rsidR="00A629B3">
        <w:rPr>
          <w:b/>
        </w:rPr>
        <w:t>Objective</w:t>
      </w:r>
      <w:r>
        <w:rPr>
          <w:b/>
        </w:rPr>
        <w:t xml:space="preserve"> Evaluation</w:t>
      </w:r>
      <w:r w:rsidR="007234B8">
        <w:rPr>
          <w:b/>
        </w:rPr>
        <w:t xml:space="preserve"> </w:t>
      </w:r>
      <w:r w:rsidR="007234B8">
        <w:rPr>
          <w:bCs/>
        </w:rPr>
        <w:t>(Evaluation is an opportunity for you to critically reflect on the assessment grade in the previous step, and interpret the meaning.  For example, if you set a performance target and the target has been met, someone in your program may note that while the average score is acceptable, that reflects high scores, but over half the scores were low, which may not be acceptable.  Conversely, you may get 100% of students meeting a target, and decide that you need to increase the skill level on that target to become more rigorous or modify the</w:t>
      </w:r>
      <w:r w:rsidR="00320173">
        <w:rPr>
          <w:bCs/>
        </w:rPr>
        <w:t xml:space="preserve"> objective in other ways to ensure quality improvement</w:t>
      </w:r>
      <w:r w:rsidR="007234B8">
        <w:rPr>
          <w:bCs/>
        </w:rPr>
        <w:t xml:space="preserve">). </w:t>
      </w:r>
    </w:p>
    <w:p w14:paraId="29CDFCB5" w14:textId="10911447" w:rsidR="00311C89" w:rsidRPr="00970F20" w:rsidRDefault="00311C89" w:rsidP="00311C89">
      <w:pPr>
        <w:pStyle w:val="ListParagraph"/>
        <w:numPr>
          <w:ilvl w:val="0"/>
          <w:numId w:val="5"/>
        </w:numPr>
      </w:pPr>
      <w:r w:rsidRPr="00970F20">
        <w:t xml:space="preserve">Please describe the process by which </w:t>
      </w:r>
      <w:r w:rsidR="00A629B3">
        <w:t>objectives</w:t>
      </w:r>
      <w:r w:rsidRPr="00970F20">
        <w:t xml:space="preserve"> </w:t>
      </w:r>
      <w:proofErr w:type="gramStart"/>
      <w:r w:rsidRPr="00970F20">
        <w:t xml:space="preserve">are </w:t>
      </w:r>
      <w:r w:rsidR="00320173">
        <w:t>evaluated</w:t>
      </w:r>
      <w:proofErr w:type="gramEnd"/>
      <w:r w:rsidRPr="00970F20">
        <w:t xml:space="preserve">.  </w:t>
      </w:r>
      <w:r w:rsidRPr="00970F20">
        <w:rPr>
          <w:i/>
          <w:sz w:val="20"/>
        </w:rPr>
        <w:t>Include frequency, committee members involved, and approval process details.</w:t>
      </w:r>
    </w:p>
    <w:p w14:paraId="63A11498" w14:textId="77777777" w:rsidR="00311C89" w:rsidRPr="00970F20" w:rsidRDefault="00311C89" w:rsidP="00970F20">
      <w:pPr>
        <w:pStyle w:val="ListParagraph"/>
      </w:pPr>
    </w:p>
    <w:p w14:paraId="408CA606" w14:textId="2A6DE2FB" w:rsidR="00311C89" w:rsidRPr="00970F20" w:rsidRDefault="00311C89" w:rsidP="00311C89">
      <w:pPr>
        <w:pStyle w:val="ListParagraph"/>
        <w:numPr>
          <w:ilvl w:val="0"/>
          <w:numId w:val="5"/>
        </w:numPr>
      </w:pPr>
      <w:r w:rsidRPr="00970F20">
        <w:t xml:space="preserve">Have criteria been defined to determine when a </w:t>
      </w:r>
      <w:r w:rsidR="00A629B3">
        <w:t>program objective</w:t>
      </w:r>
      <w:r w:rsidRPr="00970F20">
        <w:t xml:space="preserve"> needs to be reviewed or revised?</w:t>
      </w:r>
    </w:p>
    <w:p w14:paraId="6E3FAB2A" w14:textId="4E200EE5" w:rsidR="00311C89" w:rsidRPr="00970F20" w:rsidRDefault="00311C89" w:rsidP="00311C89">
      <w:pPr>
        <w:pStyle w:val="ListParagraph"/>
        <w:numPr>
          <w:ilvl w:val="1"/>
          <w:numId w:val="5"/>
        </w:numPr>
      </w:pPr>
      <w:r w:rsidRPr="00970F20">
        <w:t>Yes</w:t>
      </w:r>
    </w:p>
    <w:p w14:paraId="48637876" w14:textId="0A91045B" w:rsidR="00311C89" w:rsidRDefault="00311C89" w:rsidP="00311C89">
      <w:pPr>
        <w:pStyle w:val="ListParagraph"/>
        <w:numPr>
          <w:ilvl w:val="1"/>
          <w:numId w:val="5"/>
        </w:numPr>
      </w:pPr>
      <w:r w:rsidRPr="00970F20">
        <w:t>No</w:t>
      </w:r>
    </w:p>
    <w:p w14:paraId="7860C210" w14:textId="77777777" w:rsidR="00970F20" w:rsidRPr="00970F20" w:rsidRDefault="00970F20" w:rsidP="00970F20">
      <w:pPr>
        <w:pStyle w:val="ListParagraph"/>
        <w:ind w:left="1440"/>
      </w:pPr>
    </w:p>
    <w:p w14:paraId="02E9F0BF" w14:textId="79E6E9FA" w:rsidR="00311C89" w:rsidRPr="00970F20" w:rsidRDefault="00311C89" w:rsidP="00311C89">
      <w:pPr>
        <w:pStyle w:val="ListParagraph"/>
        <w:numPr>
          <w:ilvl w:val="0"/>
          <w:numId w:val="5"/>
        </w:numPr>
      </w:pPr>
      <w:r w:rsidRPr="00970F20">
        <w:t xml:space="preserve">Have criteria been identified to determine when additional resources or interventions need to be implemented to ensure that </w:t>
      </w:r>
      <w:r w:rsidR="00A629B3">
        <w:t>the program</w:t>
      </w:r>
      <w:r w:rsidRPr="00970F20">
        <w:t xml:space="preserve"> can meet the </w:t>
      </w:r>
      <w:r w:rsidR="00A629B3">
        <w:t>objectives</w:t>
      </w:r>
      <w:r w:rsidRPr="00970F20">
        <w:t>?</w:t>
      </w:r>
    </w:p>
    <w:p w14:paraId="4B957B19" w14:textId="13A240DB" w:rsidR="00311C89" w:rsidRPr="00970F20" w:rsidRDefault="00311C89" w:rsidP="00311C89">
      <w:pPr>
        <w:pStyle w:val="ListParagraph"/>
        <w:numPr>
          <w:ilvl w:val="1"/>
          <w:numId w:val="5"/>
        </w:numPr>
      </w:pPr>
      <w:r w:rsidRPr="00970F20">
        <w:t>Yes</w:t>
      </w:r>
    </w:p>
    <w:p w14:paraId="529EBA8B" w14:textId="3301EA0E" w:rsidR="00311C89" w:rsidRDefault="00311C89" w:rsidP="00311C89">
      <w:pPr>
        <w:pStyle w:val="ListParagraph"/>
        <w:numPr>
          <w:ilvl w:val="1"/>
          <w:numId w:val="5"/>
        </w:numPr>
      </w:pPr>
      <w:r w:rsidRPr="00970F20">
        <w:t>No</w:t>
      </w:r>
    </w:p>
    <w:p w14:paraId="6B7CF9DE" w14:textId="77777777" w:rsidR="00970F20" w:rsidRPr="00970F20" w:rsidRDefault="00970F20" w:rsidP="00970F20">
      <w:pPr>
        <w:pStyle w:val="ListParagraph"/>
        <w:ind w:left="1440"/>
      </w:pPr>
    </w:p>
    <w:p w14:paraId="52E40263" w14:textId="5286DD66" w:rsidR="00311C89" w:rsidRDefault="00311C89" w:rsidP="00311C89">
      <w:pPr>
        <w:pStyle w:val="ListParagraph"/>
        <w:numPr>
          <w:ilvl w:val="0"/>
          <w:numId w:val="5"/>
        </w:numPr>
      </w:pPr>
      <w:r w:rsidRPr="00970F20">
        <w:t xml:space="preserve">Describe any modifications to the </w:t>
      </w:r>
      <w:r w:rsidR="00A629B3">
        <w:t>Program Objective</w:t>
      </w:r>
      <w:r w:rsidRPr="00970F20">
        <w:t xml:space="preserve"> Assessment that have been implemented</w:t>
      </w:r>
    </w:p>
    <w:p w14:paraId="47BE20BD" w14:textId="77777777" w:rsidR="00970F20" w:rsidRPr="00970F20" w:rsidRDefault="00970F20" w:rsidP="00970F20"/>
    <w:p w14:paraId="0CD3AA56" w14:textId="5B36D9BD" w:rsidR="00311C89" w:rsidRDefault="00311C89" w:rsidP="00311C89">
      <w:pPr>
        <w:pStyle w:val="ListParagraph"/>
        <w:numPr>
          <w:ilvl w:val="0"/>
          <w:numId w:val="5"/>
        </w:numPr>
      </w:pPr>
      <w:r w:rsidRPr="00970F20">
        <w:t xml:space="preserve">Describe any new interventions that </w:t>
      </w:r>
      <w:proofErr w:type="gramStart"/>
      <w:r w:rsidRPr="00970F20">
        <w:t>have been recommended</w:t>
      </w:r>
      <w:proofErr w:type="gramEnd"/>
      <w:r w:rsidRPr="00970F20">
        <w:t xml:space="preserve"> to </w:t>
      </w:r>
      <w:r w:rsidR="00320173">
        <w:t>meet</w:t>
      </w:r>
      <w:r w:rsidR="00A629B3">
        <w:t xml:space="preserve"> performance criteria </w:t>
      </w:r>
      <w:r w:rsidR="00320173">
        <w:t>that needed improvement since your last evaluation was conducted</w:t>
      </w:r>
      <w:r w:rsidR="00A629B3">
        <w:t>.</w:t>
      </w:r>
    </w:p>
    <w:p w14:paraId="332977E1" w14:textId="77777777" w:rsidR="00741EA2" w:rsidRDefault="00741EA2" w:rsidP="00741EA2">
      <w:pPr>
        <w:pStyle w:val="ListParagraph"/>
      </w:pPr>
    </w:p>
    <w:p w14:paraId="74681314" w14:textId="77777777" w:rsidR="00741EA2" w:rsidRDefault="00741EA2" w:rsidP="00741EA2">
      <w:pPr>
        <w:sectPr w:rsidR="00741EA2" w:rsidSect="00D64034">
          <w:pgSz w:w="12240" w:h="15840"/>
          <w:pgMar w:top="1440" w:right="1440" w:bottom="1440" w:left="1440" w:header="720" w:footer="720" w:gutter="0"/>
          <w:cols w:space="720"/>
          <w:docGrid w:linePitch="360"/>
        </w:sectPr>
      </w:pPr>
    </w:p>
    <w:p w14:paraId="0FE0183E" w14:textId="4445B9D2" w:rsidR="00EE7BBD" w:rsidRDefault="00A629B3" w:rsidP="00EE7BBD">
      <w:pPr>
        <w:rPr>
          <w:b/>
        </w:rPr>
      </w:pPr>
      <w:r>
        <w:rPr>
          <w:b/>
        </w:rPr>
        <w:lastRenderedPageBreak/>
        <w:t>Program Objective</w:t>
      </w:r>
      <w:r w:rsidR="00EE7BBD" w:rsidRPr="00EE7BBD">
        <w:rPr>
          <w:b/>
        </w:rPr>
        <w:t xml:space="preserve"> Evaluation Results</w:t>
      </w:r>
      <w:r w:rsidR="00EE7BBD">
        <w:rPr>
          <w:b/>
        </w:rPr>
        <w:t>:</w:t>
      </w:r>
    </w:p>
    <w:p w14:paraId="122CA043" w14:textId="282B5567" w:rsidR="006B7F8B" w:rsidRDefault="00EE7BBD" w:rsidP="00EA33F1">
      <w:pPr>
        <w:rPr>
          <w:i/>
        </w:rPr>
      </w:pPr>
      <w:r>
        <w:rPr>
          <w:i/>
        </w:rPr>
        <w:t>(Provide evaluation results</w:t>
      </w:r>
      <w:r w:rsidR="00EA33F1">
        <w:rPr>
          <w:i/>
        </w:rPr>
        <w:t xml:space="preserve"> o</w:t>
      </w:r>
      <w:r>
        <w:rPr>
          <w:i/>
        </w:rPr>
        <w:t>rganize</w:t>
      </w:r>
      <w:r w:rsidR="00EA33F1">
        <w:rPr>
          <w:i/>
        </w:rPr>
        <w:t>d</w:t>
      </w:r>
      <w:r>
        <w:rPr>
          <w:i/>
        </w:rPr>
        <w:t xml:space="preserve"> per </w:t>
      </w:r>
      <w:r w:rsidR="00A629B3">
        <w:rPr>
          <w:i/>
        </w:rPr>
        <w:t>Objective</w:t>
      </w:r>
      <w:r>
        <w:rPr>
          <w:i/>
        </w:rPr>
        <w:t xml:space="preserve">.  </w:t>
      </w:r>
      <w:r w:rsidR="00EA33F1">
        <w:rPr>
          <w:i/>
        </w:rPr>
        <w:t xml:space="preserve">Table must provide: an evaluation grade of “excellent, satisfactory, or unsatisfactory” for each performance indicator; recommended action; and actions taken.  Use the below table.  </w:t>
      </w:r>
    </w:p>
    <w:tbl>
      <w:tblPr>
        <w:tblW w:w="12880" w:type="dxa"/>
        <w:tblLook w:val="04A0" w:firstRow="1" w:lastRow="0" w:firstColumn="1" w:lastColumn="0" w:noHBand="0" w:noVBand="1"/>
      </w:tblPr>
      <w:tblGrid>
        <w:gridCol w:w="3320"/>
        <w:gridCol w:w="1395"/>
        <w:gridCol w:w="1678"/>
        <w:gridCol w:w="1808"/>
        <w:gridCol w:w="2420"/>
        <w:gridCol w:w="2260"/>
      </w:tblGrid>
      <w:tr w:rsidR="00320173" w:rsidRPr="00CC2655" w14:paraId="226D49FF" w14:textId="77777777" w:rsidTr="004B1BBF">
        <w:trPr>
          <w:trHeight w:val="1320"/>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EF558" w14:textId="77777777" w:rsidR="00320173" w:rsidRPr="00CC2655" w:rsidRDefault="00320173" w:rsidP="004B1BBF">
            <w:pPr>
              <w:spacing w:after="0" w:line="240" w:lineRule="auto"/>
              <w:jc w:val="center"/>
              <w:rPr>
                <w:rFonts w:ascii="Arial" w:eastAsia="Times New Roman" w:hAnsi="Arial" w:cs="Arial"/>
                <w:b/>
                <w:bCs/>
                <w:sz w:val="20"/>
                <w:szCs w:val="20"/>
              </w:rPr>
            </w:pPr>
            <w:r w:rsidRPr="00CC2655">
              <w:rPr>
                <w:rFonts w:ascii="Arial" w:eastAsia="Times New Roman" w:hAnsi="Arial" w:cs="Arial"/>
                <w:b/>
                <w:bCs/>
                <w:sz w:val="20"/>
                <w:szCs w:val="20"/>
              </w:rPr>
              <w:t>Performance Indicator</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F072062" w14:textId="77777777" w:rsidR="00320173" w:rsidRPr="00CC2655" w:rsidRDefault="00320173" w:rsidP="004B1BBF">
            <w:pPr>
              <w:spacing w:after="0" w:line="240" w:lineRule="auto"/>
              <w:jc w:val="center"/>
              <w:rPr>
                <w:rFonts w:ascii="Arial" w:eastAsia="Times New Roman" w:hAnsi="Arial" w:cs="Arial"/>
                <w:b/>
                <w:bCs/>
                <w:sz w:val="20"/>
                <w:szCs w:val="20"/>
              </w:rPr>
            </w:pPr>
            <w:r w:rsidRPr="00CC2655">
              <w:rPr>
                <w:rFonts w:ascii="Arial" w:eastAsia="Times New Roman" w:hAnsi="Arial" w:cs="Arial"/>
                <w:b/>
                <w:bCs/>
                <w:sz w:val="20"/>
                <w:szCs w:val="20"/>
              </w:rPr>
              <w:t>Assessment Metric</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7F72539F" w14:textId="77777777" w:rsidR="00320173" w:rsidRPr="00CC2655" w:rsidRDefault="00320173" w:rsidP="004B1BBF">
            <w:pPr>
              <w:spacing w:after="0" w:line="240" w:lineRule="auto"/>
              <w:jc w:val="center"/>
              <w:rPr>
                <w:rFonts w:ascii="Arial" w:eastAsia="Times New Roman" w:hAnsi="Arial" w:cs="Arial"/>
                <w:b/>
                <w:bCs/>
                <w:sz w:val="20"/>
                <w:szCs w:val="20"/>
              </w:rPr>
            </w:pPr>
            <w:r w:rsidRPr="00CC2655">
              <w:rPr>
                <w:rFonts w:ascii="Arial" w:eastAsia="Times New Roman" w:hAnsi="Arial" w:cs="Arial"/>
                <w:b/>
                <w:bCs/>
                <w:sz w:val="20"/>
                <w:szCs w:val="20"/>
              </w:rPr>
              <w:t>Assessment Grade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FFEFD0F" w14:textId="77777777" w:rsidR="00320173" w:rsidRPr="00CC2655" w:rsidRDefault="00320173" w:rsidP="004B1BBF">
            <w:pPr>
              <w:spacing w:after="0" w:line="240" w:lineRule="auto"/>
              <w:jc w:val="center"/>
              <w:rPr>
                <w:rFonts w:ascii="Arial" w:eastAsia="Times New Roman" w:hAnsi="Arial" w:cs="Arial"/>
                <w:b/>
                <w:bCs/>
                <w:sz w:val="20"/>
                <w:szCs w:val="20"/>
              </w:rPr>
            </w:pPr>
            <w:r w:rsidRPr="00CC2655">
              <w:rPr>
                <w:rFonts w:ascii="Arial" w:eastAsia="Times New Roman" w:hAnsi="Arial" w:cs="Arial"/>
                <w:b/>
                <w:bCs/>
                <w:sz w:val="20"/>
                <w:szCs w:val="20"/>
              </w:rPr>
              <w:t>Evaluation (Excellent, Satisfactory, Needs improvement)</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543F23DB" w14:textId="77777777" w:rsidR="00320173" w:rsidRPr="00CC2655" w:rsidRDefault="00320173" w:rsidP="004B1BBF">
            <w:pPr>
              <w:spacing w:after="0" w:line="240" w:lineRule="auto"/>
              <w:jc w:val="center"/>
              <w:rPr>
                <w:rFonts w:ascii="Arial" w:eastAsia="Times New Roman" w:hAnsi="Arial" w:cs="Arial"/>
                <w:b/>
                <w:bCs/>
                <w:sz w:val="20"/>
                <w:szCs w:val="20"/>
              </w:rPr>
            </w:pPr>
            <w:r w:rsidRPr="00CC2655">
              <w:rPr>
                <w:rFonts w:ascii="Arial" w:eastAsia="Times New Roman" w:hAnsi="Arial" w:cs="Arial"/>
                <w:b/>
                <w:bCs/>
                <w:sz w:val="20"/>
                <w:szCs w:val="20"/>
              </w:rPr>
              <w:t>Discussions and Recommended Actions</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154F689F" w14:textId="77777777" w:rsidR="00320173" w:rsidRPr="00CC2655" w:rsidRDefault="00320173" w:rsidP="004B1BBF">
            <w:pPr>
              <w:spacing w:after="0" w:line="240" w:lineRule="auto"/>
              <w:rPr>
                <w:rFonts w:ascii="Calibri" w:eastAsia="Times New Roman" w:hAnsi="Calibri" w:cs="Calibri"/>
                <w:b/>
                <w:bCs/>
                <w:color w:val="000000"/>
              </w:rPr>
            </w:pPr>
            <w:r w:rsidRPr="00CC2655">
              <w:rPr>
                <w:rFonts w:ascii="Calibri" w:eastAsia="Times New Roman" w:hAnsi="Calibri" w:cs="Calibri"/>
                <w:b/>
                <w:bCs/>
                <w:color w:val="000000"/>
              </w:rPr>
              <w:t>Actions taken since last evaluation</w:t>
            </w:r>
          </w:p>
        </w:tc>
      </w:tr>
      <w:tr w:rsidR="00320173" w:rsidRPr="00CC2655" w14:paraId="459237CB" w14:textId="77777777" w:rsidTr="004B1BBF">
        <w:trPr>
          <w:trHeight w:val="288"/>
        </w:trPr>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14:paraId="55BC71E2" w14:textId="77777777" w:rsidR="00320173" w:rsidRPr="00CC2655" w:rsidRDefault="00320173" w:rsidP="004B1BBF">
            <w:pPr>
              <w:spacing w:after="0" w:line="240" w:lineRule="auto"/>
              <w:rPr>
                <w:rFonts w:ascii="Calibri" w:eastAsia="Times New Roman" w:hAnsi="Calibri" w:cs="Calibri"/>
                <w:i/>
                <w:iCs/>
                <w:color w:val="000000"/>
              </w:rPr>
            </w:pPr>
            <w:r w:rsidRPr="00CC2655">
              <w:rPr>
                <w:rFonts w:ascii="Calibri" w:eastAsia="Times New Roman" w:hAnsi="Calibri" w:cs="Calibri"/>
                <w:i/>
                <w:iCs/>
                <w:color w:val="000000"/>
              </w:rPr>
              <w:t>Performance indicator 1</w:t>
            </w:r>
          </w:p>
        </w:tc>
        <w:tc>
          <w:tcPr>
            <w:tcW w:w="1360" w:type="dxa"/>
            <w:tcBorders>
              <w:top w:val="nil"/>
              <w:left w:val="nil"/>
              <w:bottom w:val="single" w:sz="4" w:space="0" w:color="auto"/>
              <w:right w:val="single" w:sz="4" w:space="0" w:color="auto"/>
            </w:tcBorders>
            <w:shd w:val="clear" w:color="auto" w:fill="auto"/>
            <w:vAlign w:val="center"/>
            <w:hideMark/>
          </w:tcPr>
          <w:p w14:paraId="3969D86C" w14:textId="77777777" w:rsidR="00320173" w:rsidRPr="00CC2655" w:rsidRDefault="00320173" w:rsidP="004B1BBF">
            <w:pPr>
              <w:spacing w:after="0" w:line="240" w:lineRule="auto"/>
              <w:rPr>
                <w:rFonts w:ascii="Arial" w:eastAsia="Times New Roman" w:hAnsi="Arial" w:cs="Arial"/>
                <w:i/>
                <w:iCs/>
                <w:sz w:val="20"/>
                <w:szCs w:val="20"/>
              </w:rPr>
            </w:pPr>
            <w:r w:rsidRPr="00CC2655">
              <w:rPr>
                <w:rFonts w:ascii="Arial" w:eastAsia="Times New Roman" w:hAnsi="Arial" w:cs="Arial"/>
                <w:i/>
                <w:iCs/>
                <w:sz w:val="20"/>
                <w:szCs w:val="20"/>
              </w:rPr>
              <w:t>Metric 1</w:t>
            </w:r>
          </w:p>
        </w:tc>
        <w:tc>
          <w:tcPr>
            <w:tcW w:w="1700" w:type="dxa"/>
            <w:tcBorders>
              <w:top w:val="nil"/>
              <w:left w:val="nil"/>
              <w:bottom w:val="single" w:sz="4" w:space="0" w:color="auto"/>
              <w:right w:val="single" w:sz="4" w:space="0" w:color="auto"/>
            </w:tcBorders>
            <w:shd w:val="clear" w:color="auto" w:fill="auto"/>
            <w:vAlign w:val="center"/>
            <w:hideMark/>
          </w:tcPr>
          <w:p w14:paraId="2CA08199" w14:textId="77777777" w:rsidR="00320173" w:rsidRPr="00CC2655" w:rsidRDefault="00320173" w:rsidP="004B1BBF">
            <w:pPr>
              <w:spacing w:after="0" w:line="240" w:lineRule="auto"/>
              <w:rPr>
                <w:rFonts w:ascii="Arial" w:eastAsia="Times New Roman" w:hAnsi="Arial" w:cs="Arial"/>
                <w:sz w:val="20"/>
                <w:szCs w:val="20"/>
              </w:rPr>
            </w:pPr>
            <w:r w:rsidRPr="00CC2655">
              <w:rPr>
                <w:rFonts w:ascii="Arial" w:eastAsia="Times New Roman" w:hAnsi="Arial" w:cs="Arial"/>
                <w:sz w:val="20"/>
                <w:szCs w:val="20"/>
              </w:rPr>
              <w:t> </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2498A6AC" w14:textId="77777777" w:rsidR="00320173" w:rsidRPr="00CC2655" w:rsidRDefault="00320173" w:rsidP="004B1BBF">
            <w:pPr>
              <w:spacing w:after="0" w:line="240" w:lineRule="auto"/>
              <w:rPr>
                <w:rFonts w:ascii="Arial" w:eastAsia="Times New Roman" w:hAnsi="Arial" w:cs="Arial"/>
                <w:sz w:val="20"/>
                <w:szCs w:val="20"/>
              </w:rPr>
            </w:pPr>
            <w:r w:rsidRPr="00CC2655">
              <w:rPr>
                <w:rFonts w:ascii="Arial" w:eastAsia="Times New Roman" w:hAnsi="Arial" w:cs="Arial"/>
                <w:sz w:val="20"/>
                <w:szCs w:val="20"/>
              </w:rPr>
              <w:t> </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F3ED108" w14:textId="77777777" w:rsidR="00320173" w:rsidRPr="00CC2655" w:rsidRDefault="00320173" w:rsidP="004B1BBF">
            <w:pPr>
              <w:spacing w:after="0" w:line="240" w:lineRule="auto"/>
              <w:jc w:val="center"/>
              <w:rPr>
                <w:rFonts w:ascii="Calibri" w:eastAsia="Times New Roman" w:hAnsi="Calibri" w:cs="Calibri"/>
                <w:color w:val="000000"/>
              </w:rPr>
            </w:pPr>
            <w:r w:rsidRPr="00CC2655">
              <w:rPr>
                <w:rFonts w:ascii="Calibri" w:eastAsia="Times New Roman" w:hAnsi="Calibri" w:cs="Calibri"/>
                <w:color w:val="000000"/>
              </w:rPr>
              <w:t> </w:t>
            </w:r>
          </w:p>
        </w:tc>
        <w:tc>
          <w:tcPr>
            <w:tcW w:w="22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7E5CA63" w14:textId="77777777" w:rsidR="00320173" w:rsidRPr="00CC2655" w:rsidRDefault="00320173" w:rsidP="004B1BBF">
            <w:pPr>
              <w:spacing w:after="0" w:line="240" w:lineRule="auto"/>
              <w:jc w:val="center"/>
              <w:rPr>
                <w:rFonts w:ascii="Calibri" w:eastAsia="Times New Roman" w:hAnsi="Calibri" w:cs="Calibri"/>
                <w:color w:val="000000"/>
              </w:rPr>
            </w:pPr>
            <w:r w:rsidRPr="00CC2655">
              <w:rPr>
                <w:rFonts w:ascii="Calibri" w:eastAsia="Times New Roman" w:hAnsi="Calibri" w:cs="Calibri"/>
                <w:color w:val="000000"/>
              </w:rPr>
              <w:t> </w:t>
            </w:r>
          </w:p>
        </w:tc>
      </w:tr>
      <w:tr w:rsidR="00320173" w:rsidRPr="00CC2655" w14:paraId="44D91BC7" w14:textId="77777777" w:rsidTr="004B1BBF">
        <w:trPr>
          <w:trHeight w:val="288"/>
        </w:trPr>
        <w:tc>
          <w:tcPr>
            <w:tcW w:w="3320" w:type="dxa"/>
            <w:vMerge/>
            <w:tcBorders>
              <w:top w:val="nil"/>
              <w:left w:val="single" w:sz="4" w:space="0" w:color="auto"/>
              <w:bottom w:val="single" w:sz="4" w:space="0" w:color="auto"/>
              <w:right w:val="single" w:sz="4" w:space="0" w:color="auto"/>
            </w:tcBorders>
            <w:vAlign w:val="center"/>
            <w:hideMark/>
          </w:tcPr>
          <w:p w14:paraId="15733C18" w14:textId="77777777" w:rsidR="00320173" w:rsidRPr="00CC2655" w:rsidRDefault="00320173" w:rsidP="004B1BBF">
            <w:pPr>
              <w:spacing w:after="0" w:line="240" w:lineRule="auto"/>
              <w:rPr>
                <w:rFonts w:ascii="Calibri" w:eastAsia="Times New Roman" w:hAnsi="Calibri" w:cs="Calibri"/>
                <w:i/>
                <w:iCs/>
                <w:color w:val="000000"/>
              </w:rPr>
            </w:pPr>
          </w:p>
        </w:tc>
        <w:tc>
          <w:tcPr>
            <w:tcW w:w="1360" w:type="dxa"/>
            <w:tcBorders>
              <w:top w:val="nil"/>
              <w:left w:val="nil"/>
              <w:bottom w:val="single" w:sz="4" w:space="0" w:color="auto"/>
              <w:right w:val="single" w:sz="4" w:space="0" w:color="auto"/>
            </w:tcBorders>
            <w:shd w:val="clear" w:color="auto" w:fill="auto"/>
            <w:vAlign w:val="center"/>
            <w:hideMark/>
          </w:tcPr>
          <w:p w14:paraId="00D513EE" w14:textId="77777777" w:rsidR="00320173" w:rsidRPr="00CC2655" w:rsidRDefault="00320173" w:rsidP="004B1BBF">
            <w:pPr>
              <w:spacing w:after="0" w:line="240" w:lineRule="auto"/>
              <w:rPr>
                <w:rFonts w:ascii="Arial" w:eastAsia="Times New Roman" w:hAnsi="Arial" w:cs="Arial"/>
                <w:i/>
                <w:iCs/>
                <w:sz w:val="20"/>
                <w:szCs w:val="20"/>
              </w:rPr>
            </w:pPr>
            <w:r w:rsidRPr="00CC2655">
              <w:rPr>
                <w:rFonts w:ascii="Arial" w:eastAsia="Times New Roman" w:hAnsi="Arial" w:cs="Arial"/>
                <w:i/>
                <w:iCs/>
                <w:sz w:val="20"/>
                <w:szCs w:val="20"/>
              </w:rPr>
              <w:t>Metric 2</w:t>
            </w:r>
          </w:p>
        </w:tc>
        <w:tc>
          <w:tcPr>
            <w:tcW w:w="1700" w:type="dxa"/>
            <w:tcBorders>
              <w:top w:val="nil"/>
              <w:left w:val="nil"/>
              <w:bottom w:val="single" w:sz="4" w:space="0" w:color="auto"/>
              <w:right w:val="single" w:sz="4" w:space="0" w:color="auto"/>
            </w:tcBorders>
            <w:shd w:val="clear" w:color="auto" w:fill="auto"/>
            <w:vAlign w:val="center"/>
            <w:hideMark/>
          </w:tcPr>
          <w:p w14:paraId="096A2F36" w14:textId="77777777" w:rsidR="00320173" w:rsidRPr="00CC2655" w:rsidRDefault="00320173" w:rsidP="004B1BBF">
            <w:pPr>
              <w:spacing w:after="0" w:line="240" w:lineRule="auto"/>
              <w:rPr>
                <w:rFonts w:ascii="Arial" w:eastAsia="Times New Roman" w:hAnsi="Arial" w:cs="Arial"/>
                <w:sz w:val="20"/>
                <w:szCs w:val="20"/>
              </w:rPr>
            </w:pPr>
            <w:r w:rsidRPr="00CC2655">
              <w:rPr>
                <w:rFonts w:ascii="Arial" w:eastAsia="Times New Roman" w:hAnsi="Arial" w:cs="Arial"/>
                <w:sz w:val="20"/>
                <w:szCs w:val="20"/>
              </w:rPr>
              <w:t> </w:t>
            </w:r>
          </w:p>
        </w:tc>
        <w:tc>
          <w:tcPr>
            <w:tcW w:w="1820" w:type="dxa"/>
            <w:vMerge/>
            <w:tcBorders>
              <w:top w:val="nil"/>
              <w:left w:val="single" w:sz="4" w:space="0" w:color="auto"/>
              <w:bottom w:val="single" w:sz="4" w:space="0" w:color="auto"/>
              <w:right w:val="single" w:sz="4" w:space="0" w:color="auto"/>
            </w:tcBorders>
            <w:vAlign w:val="center"/>
            <w:hideMark/>
          </w:tcPr>
          <w:p w14:paraId="49A1E25D" w14:textId="77777777" w:rsidR="00320173" w:rsidRPr="00CC2655" w:rsidRDefault="00320173" w:rsidP="004B1BBF">
            <w:pPr>
              <w:spacing w:after="0" w:line="240" w:lineRule="auto"/>
              <w:rPr>
                <w:rFonts w:ascii="Arial" w:eastAsia="Times New Roman" w:hAnsi="Arial" w:cs="Arial"/>
                <w:sz w:val="20"/>
                <w:szCs w:val="20"/>
              </w:rPr>
            </w:pPr>
          </w:p>
        </w:tc>
        <w:tc>
          <w:tcPr>
            <w:tcW w:w="2420" w:type="dxa"/>
            <w:vMerge/>
            <w:tcBorders>
              <w:top w:val="nil"/>
              <w:left w:val="single" w:sz="4" w:space="0" w:color="auto"/>
              <w:bottom w:val="single" w:sz="4" w:space="0" w:color="auto"/>
              <w:right w:val="single" w:sz="4" w:space="0" w:color="auto"/>
            </w:tcBorders>
            <w:vAlign w:val="center"/>
            <w:hideMark/>
          </w:tcPr>
          <w:p w14:paraId="6275F485" w14:textId="77777777" w:rsidR="00320173" w:rsidRPr="00CC2655" w:rsidRDefault="00320173" w:rsidP="004B1BBF">
            <w:pPr>
              <w:spacing w:after="0" w:line="240" w:lineRule="auto"/>
              <w:rPr>
                <w:rFonts w:ascii="Calibri" w:eastAsia="Times New Roman" w:hAnsi="Calibri" w:cs="Calibri"/>
                <w:color w:val="000000"/>
              </w:rPr>
            </w:pPr>
          </w:p>
        </w:tc>
        <w:tc>
          <w:tcPr>
            <w:tcW w:w="2260" w:type="dxa"/>
            <w:vMerge/>
            <w:tcBorders>
              <w:top w:val="nil"/>
              <w:left w:val="single" w:sz="4" w:space="0" w:color="auto"/>
              <w:bottom w:val="single" w:sz="4" w:space="0" w:color="auto"/>
              <w:right w:val="single" w:sz="4" w:space="0" w:color="auto"/>
            </w:tcBorders>
            <w:vAlign w:val="center"/>
            <w:hideMark/>
          </w:tcPr>
          <w:p w14:paraId="623275AB" w14:textId="77777777" w:rsidR="00320173" w:rsidRPr="00CC2655" w:rsidRDefault="00320173" w:rsidP="004B1BBF">
            <w:pPr>
              <w:spacing w:after="0" w:line="240" w:lineRule="auto"/>
              <w:rPr>
                <w:rFonts w:ascii="Calibri" w:eastAsia="Times New Roman" w:hAnsi="Calibri" w:cs="Calibri"/>
                <w:color w:val="000000"/>
              </w:rPr>
            </w:pPr>
          </w:p>
        </w:tc>
      </w:tr>
      <w:tr w:rsidR="00320173" w:rsidRPr="00CC2655" w14:paraId="430089E8" w14:textId="77777777" w:rsidTr="004B1BBF">
        <w:trPr>
          <w:trHeight w:val="300"/>
        </w:trPr>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14:paraId="580B8865" w14:textId="77777777" w:rsidR="00320173" w:rsidRPr="00CC2655" w:rsidRDefault="00320173" w:rsidP="004B1BBF">
            <w:pPr>
              <w:spacing w:after="0" w:line="240" w:lineRule="auto"/>
              <w:rPr>
                <w:rFonts w:ascii="Calibri" w:eastAsia="Times New Roman" w:hAnsi="Calibri" w:cs="Calibri"/>
                <w:i/>
                <w:iCs/>
                <w:color w:val="000000"/>
              </w:rPr>
            </w:pPr>
            <w:r w:rsidRPr="00CC2655">
              <w:rPr>
                <w:rFonts w:ascii="Calibri" w:eastAsia="Times New Roman" w:hAnsi="Calibri" w:cs="Calibri"/>
                <w:i/>
                <w:iCs/>
                <w:color w:val="000000"/>
              </w:rPr>
              <w:t>Performance indicator 2</w:t>
            </w:r>
          </w:p>
        </w:tc>
        <w:tc>
          <w:tcPr>
            <w:tcW w:w="1360" w:type="dxa"/>
            <w:tcBorders>
              <w:top w:val="nil"/>
              <w:left w:val="nil"/>
              <w:bottom w:val="single" w:sz="4" w:space="0" w:color="auto"/>
              <w:right w:val="single" w:sz="4" w:space="0" w:color="auto"/>
            </w:tcBorders>
            <w:shd w:val="clear" w:color="auto" w:fill="auto"/>
            <w:vAlign w:val="center"/>
            <w:hideMark/>
          </w:tcPr>
          <w:p w14:paraId="4D7C6222" w14:textId="77777777" w:rsidR="00320173" w:rsidRPr="00CC2655" w:rsidRDefault="00320173" w:rsidP="004B1BBF">
            <w:pPr>
              <w:spacing w:after="0" w:line="240" w:lineRule="auto"/>
              <w:rPr>
                <w:rFonts w:ascii="Arial" w:eastAsia="Times New Roman" w:hAnsi="Arial" w:cs="Arial"/>
                <w:i/>
                <w:iCs/>
                <w:sz w:val="20"/>
                <w:szCs w:val="20"/>
              </w:rPr>
            </w:pPr>
            <w:r w:rsidRPr="00CC2655">
              <w:rPr>
                <w:rFonts w:ascii="Arial" w:eastAsia="Times New Roman" w:hAnsi="Arial" w:cs="Arial"/>
                <w:i/>
                <w:iCs/>
                <w:sz w:val="20"/>
                <w:szCs w:val="20"/>
              </w:rPr>
              <w:t>Metric 1</w:t>
            </w:r>
          </w:p>
        </w:tc>
        <w:tc>
          <w:tcPr>
            <w:tcW w:w="1700" w:type="dxa"/>
            <w:tcBorders>
              <w:top w:val="nil"/>
              <w:left w:val="nil"/>
              <w:bottom w:val="single" w:sz="4" w:space="0" w:color="auto"/>
              <w:right w:val="single" w:sz="4" w:space="0" w:color="auto"/>
            </w:tcBorders>
            <w:shd w:val="clear" w:color="auto" w:fill="auto"/>
            <w:vAlign w:val="center"/>
            <w:hideMark/>
          </w:tcPr>
          <w:p w14:paraId="37CD8B38" w14:textId="77777777" w:rsidR="00320173" w:rsidRPr="00CC2655" w:rsidRDefault="00320173" w:rsidP="004B1BBF">
            <w:pPr>
              <w:spacing w:after="0" w:line="240" w:lineRule="auto"/>
              <w:rPr>
                <w:rFonts w:ascii="Arial" w:eastAsia="Times New Roman" w:hAnsi="Arial" w:cs="Arial"/>
                <w:sz w:val="20"/>
                <w:szCs w:val="20"/>
              </w:rPr>
            </w:pPr>
            <w:r w:rsidRPr="00CC2655">
              <w:rPr>
                <w:rFonts w:ascii="Arial" w:eastAsia="Times New Roman" w:hAnsi="Arial" w:cs="Arial"/>
                <w:sz w:val="20"/>
                <w:szCs w:val="20"/>
              </w:rPr>
              <w:t> </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6362A727" w14:textId="77777777" w:rsidR="00320173" w:rsidRPr="00CC2655" w:rsidRDefault="00320173" w:rsidP="004B1BBF">
            <w:pPr>
              <w:spacing w:after="0" w:line="240" w:lineRule="auto"/>
              <w:rPr>
                <w:rFonts w:ascii="Arial" w:eastAsia="Times New Roman" w:hAnsi="Arial" w:cs="Arial"/>
                <w:sz w:val="20"/>
                <w:szCs w:val="20"/>
              </w:rPr>
            </w:pPr>
            <w:r w:rsidRPr="00CC2655">
              <w:rPr>
                <w:rFonts w:ascii="Arial" w:eastAsia="Times New Roman" w:hAnsi="Arial" w:cs="Arial"/>
                <w:sz w:val="20"/>
                <w:szCs w:val="20"/>
              </w:rPr>
              <w:t> </w:t>
            </w:r>
          </w:p>
        </w:tc>
        <w:tc>
          <w:tcPr>
            <w:tcW w:w="242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AB36BC4" w14:textId="77777777" w:rsidR="00320173" w:rsidRPr="00CC2655" w:rsidRDefault="00320173" w:rsidP="004B1BBF">
            <w:pPr>
              <w:spacing w:after="0" w:line="240" w:lineRule="auto"/>
              <w:jc w:val="center"/>
              <w:rPr>
                <w:rFonts w:ascii="Calibri" w:eastAsia="Times New Roman" w:hAnsi="Calibri" w:cs="Calibri"/>
                <w:color w:val="000000"/>
              </w:rPr>
            </w:pPr>
            <w:r w:rsidRPr="00CC2655">
              <w:rPr>
                <w:rFonts w:ascii="Calibri" w:eastAsia="Times New Roman" w:hAnsi="Calibri" w:cs="Calibri"/>
                <w:color w:val="000000"/>
              </w:rPr>
              <w:t> </w:t>
            </w:r>
          </w:p>
        </w:tc>
        <w:tc>
          <w:tcPr>
            <w:tcW w:w="22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03A2DEC" w14:textId="77777777" w:rsidR="00320173" w:rsidRPr="00CC2655" w:rsidRDefault="00320173" w:rsidP="004B1BBF">
            <w:pPr>
              <w:spacing w:after="0" w:line="240" w:lineRule="auto"/>
              <w:jc w:val="center"/>
              <w:rPr>
                <w:rFonts w:ascii="Calibri" w:eastAsia="Times New Roman" w:hAnsi="Calibri" w:cs="Calibri"/>
                <w:color w:val="000000"/>
              </w:rPr>
            </w:pPr>
            <w:r w:rsidRPr="00CC2655">
              <w:rPr>
                <w:rFonts w:ascii="Calibri" w:eastAsia="Times New Roman" w:hAnsi="Calibri" w:cs="Calibri"/>
                <w:color w:val="000000"/>
              </w:rPr>
              <w:t> </w:t>
            </w:r>
          </w:p>
        </w:tc>
      </w:tr>
      <w:tr w:rsidR="00320173" w:rsidRPr="00CC2655" w14:paraId="1E331C18" w14:textId="77777777" w:rsidTr="004B1BBF">
        <w:trPr>
          <w:trHeight w:val="288"/>
        </w:trPr>
        <w:tc>
          <w:tcPr>
            <w:tcW w:w="3320" w:type="dxa"/>
            <w:vMerge/>
            <w:tcBorders>
              <w:top w:val="nil"/>
              <w:left w:val="single" w:sz="4" w:space="0" w:color="auto"/>
              <w:bottom w:val="single" w:sz="4" w:space="0" w:color="auto"/>
              <w:right w:val="single" w:sz="4" w:space="0" w:color="auto"/>
            </w:tcBorders>
            <w:vAlign w:val="center"/>
            <w:hideMark/>
          </w:tcPr>
          <w:p w14:paraId="06B75497" w14:textId="77777777" w:rsidR="00320173" w:rsidRPr="00CC2655" w:rsidRDefault="00320173" w:rsidP="004B1BBF">
            <w:pPr>
              <w:spacing w:after="0" w:line="240" w:lineRule="auto"/>
              <w:rPr>
                <w:rFonts w:ascii="Calibri" w:eastAsia="Times New Roman" w:hAnsi="Calibri" w:cs="Calibri"/>
                <w:i/>
                <w:iCs/>
                <w:color w:val="000000"/>
              </w:rPr>
            </w:pPr>
          </w:p>
        </w:tc>
        <w:tc>
          <w:tcPr>
            <w:tcW w:w="1360" w:type="dxa"/>
            <w:tcBorders>
              <w:top w:val="nil"/>
              <w:left w:val="nil"/>
              <w:bottom w:val="single" w:sz="4" w:space="0" w:color="auto"/>
              <w:right w:val="single" w:sz="4" w:space="0" w:color="auto"/>
            </w:tcBorders>
            <w:shd w:val="clear" w:color="auto" w:fill="auto"/>
            <w:vAlign w:val="center"/>
            <w:hideMark/>
          </w:tcPr>
          <w:p w14:paraId="4234C706" w14:textId="77777777" w:rsidR="00320173" w:rsidRPr="00CC2655" w:rsidRDefault="00320173" w:rsidP="004B1BBF">
            <w:pPr>
              <w:spacing w:after="0" w:line="240" w:lineRule="auto"/>
              <w:rPr>
                <w:rFonts w:ascii="Arial" w:eastAsia="Times New Roman" w:hAnsi="Arial" w:cs="Arial"/>
                <w:i/>
                <w:iCs/>
                <w:sz w:val="20"/>
                <w:szCs w:val="20"/>
              </w:rPr>
            </w:pPr>
            <w:r w:rsidRPr="00CC2655">
              <w:rPr>
                <w:rFonts w:ascii="Arial" w:eastAsia="Times New Roman" w:hAnsi="Arial" w:cs="Arial"/>
                <w:i/>
                <w:iCs/>
                <w:sz w:val="20"/>
                <w:szCs w:val="20"/>
              </w:rPr>
              <w:t>Metric 2</w:t>
            </w:r>
          </w:p>
        </w:tc>
        <w:tc>
          <w:tcPr>
            <w:tcW w:w="1700" w:type="dxa"/>
            <w:tcBorders>
              <w:top w:val="nil"/>
              <w:left w:val="nil"/>
              <w:bottom w:val="single" w:sz="4" w:space="0" w:color="auto"/>
              <w:right w:val="single" w:sz="4" w:space="0" w:color="auto"/>
            </w:tcBorders>
            <w:shd w:val="clear" w:color="auto" w:fill="auto"/>
            <w:vAlign w:val="center"/>
            <w:hideMark/>
          </w:tcPr>
          <w:p w14:paraId="7DC4046C" w14:textId="77777777" w:rsidR="00320173" w:rsidRPr="00CC2655" w:rsidRDefault="00320173" w:rsidP="004B1BBF">
            <w:pPr>
              <w:spacing w:after="0" w:line="240" w:lineRule="auto"/>
              <w:rPr>
                <w:rFonts w:ascii="Arial" w:eastAsia="Times New Roman" w:hAnsi="Arial" w:cs="Arial"/>
                <w:sz w:val="20"/>
                <w:szCs w:val="20"/>
              </w:rPr>
            </w:pPr>
            <w:r w:rsidRPr="00CC2655">
              <w:rPr>
                <w:rFonts w:ascii="Arial" w:eastAsia="Times New Roman" w:hAnsi="Arial" w:cs="Arial"/>
                <w:sz w:val="20"/>
                <w:szCs w:val="20"/>
              </w:rPr>
              <w:t> </w:t>
            </w:r>
          </w:p>
        </w:tc>
        <w:tc>
          <w:tcPr>
            <w:tcW w:w="1820" w:type="dxa"/>
            <w:vMerge/>
            <w:tcBorders>
              <w:top w:val="nil"/>
              <w:left w:val="single" w:sz="4" w:space="0" w:color="auto"/>
              <w:bottom w:val="single" w:sz="4" w:space="0" w:color="auto"/>
              <w:right w:val="single" w:sz="4" w:space="0" w:color="auto"/>
            </w:tcBorders>
            <w:vAlign w:val="center"/>
            <w:hideMark/>
          </w:tcPr>
          <w:p w14:paraId="63EA9BDE" w14:textId="77777777" w:rsidR="00320173" w:rsidRPr="00CC2655" w:rsidRDefault="00320173" w:rsidP="004B1BBF">
            <w:pPr>
              <w:spacing w:after="0" w:line="240" w:lineRule="auto"/>
              <w:rPr>
                <w:rFonts w:ascii="Arial" w:eastAsia="Times New Roman" w:hAnsi="Arial" w:cs="Arial"/>
                <w:sz w:val="20"/>
                <w:szCs w:val="20"/>
              </w:rPr>
            </w:pPr>
          </w:p>
        </w:tc>
        <w:tc>
          <w:tcPr>
            <w:tcW w:w="2420" w:type="dxa"/>
            <w:vMerge/>
            <w:tcBorders>
              <w:top w:val="nil"/>
              <w:left w:val="single" w:sz="4" w:space="0" w:color="auto"/>
              <w:bottom w:val="single" w:sz="4" w:space="0" w:color="000000"/>
              <w:right w:val="single" w:sz="4" w:space="0" w:color="auto"/>
            </w:tcBorders>
            <w:vAlign w:val="center"/>
            <w:hideMark/>
          </w:tcPr>
          <w:p w14:paraId="3A6A7E92" w14:textId="77777777" w:rsidR="00320173" w:rsidRPr="00CC2655" w:rsidRDefault="00320173" w:rsidP="004B1BBF">
            <w:pPr>
              <w:spacing w:after="0" w:line="240" w:lineRule="auto"/>
              <w:rPr>
                <w:rFonts w:ascii="Calibri" w:eastAsia="Times New Roman" w:hAnsi="Calibri" w:cs="Calibri"/>
                <w:color w:val="000000"/>
              </w:rPr>
            </w:pPr>
          </w:p>
        </w:tc>
        <w:tc>
          <w:tcPr>
            <w:tcW w:w="2260" w:type="dxa"/>
            <w:vMerge/>
            <w:tcBorders>
              <w:top w:val="nil"/>
              <w:left w:val="single" w:sz="4" w:space="0" w:color="auto"/>
              <w:bottom w:val="single" w:sz="4" w:space="0" w:color="000000"/>
              <w:right w:val="single" w:sz="4" w:space="0" w:color="auto"/>
            </w:tcBorders>
            <w:vAlign w:val="center"/>
            <w:hideMark/>
          </w:tcPr>
          <w:p w14:paraId="22868899" w14:textId="77777777" w:rsidR="00320173" w:rsidRPr="00CC2655" w:rsidRDefault="00320173" w:rsidP="004B1BBF">
            <w:pPr>
              <w:spacing w:after="0" w:line="240" w:lineRule="auto"/>
              <w:rPr>
                <w:rFonts w:ascii="Calibri" w:eastAsia="Times New Roman" w:hAnsi="Calibri" w:cs="Calibri"/>
                <w:color w:val="000000"/>
              </w:rPr>
            </w:pPr>
          </w:p>
        </w:tc>
      </w:tr>
      <w:tr w:rsidR="00320173" w:rsidRPr="00CC2655" w14:paraId="30A4CCE2" w14:textId="77777777" w:rsidTr="004B1BBF">
        <w:trPr>
          <w:trHeight w:val="288"/>
        </w:trPr>
        <w:tc>
          <w:tcPr>
            <w:tcW w:w="128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9C97546" w14:textId="77777777" w:rsidR="00320173" w:rsidRPr="00CC2655" w:rsidRDefault="00320173" w:rsidP="004B1BBF">
            <w:pPr>
              <w:spacing w:after="0" w:line="240" w:lineRule="auto"/>
              <w:rPr>
                <w:rFonts w:ascii="Arial" w:eastAsia="Times New Roman" w:hAnsi="Arial" w:cs="Arial"/>
                <w:b/>
                <w:bCs/>
                <w:sz w:val="20"/>
                <w:szCs w:val="20"/>
              </w:rPr>
            </w:pPr>
            <w:r w:rsidRPr="00CC2655">
              <w:rPr>
                <w:rFonts w:ascii="Arial" w:eastAsia="Times New Roman" w:hAnsi="Arial" w:cs="Arial"/>
                <w:b/>
                <w:bCs/>
                <w:sz w:val="20"/>
                <w:szCs w:val="20"/>
              </w:rPr>
              <w:t>Notes:</w:t>
            </w:r>
          </w:p>
        </w:tc>
      </w:tr>
      <w:tr w:rsidR="00320173" w:rsidRPr="00CC2655" w14:paraId="75996CAA" w14:textId="77777777" w:rsidTr="004B1BBF">
        <w:trPr>
          <w:trHeight w:val="288"/>
        </w:trPr>
        <w:tc>
          <w:tcPr>
            <w:tcW w:w="128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D54B465" w14:textId="77777777" w:rsidR="00320173" w:rsidRPr="00CC2655" w:rsidRDefault="00320173" w:rsidP="004B1BBF">
            <w:pPr>
              <w:spacing w:after="0" w:line="240" w:lineRule="auto"/>
              <w:rPr>
                <w:rFonts w:ascii="Arial" w:eastAsia="Times New Roman" w:hAnsi="Arial" w:cs="Arial"/>
                <w:b/>
                <w:bCs/>
                <w:sz w:val="20"/>
                <w:szCs w:val="20"/>
              </w:rPr>
            </w:pPr>
            <w:r w:rsidRPr="00CC2655">
              <w:rPr>
                <w:rFonts w:ascii="Arial" w:eastAsia="Times New Roman" w:hAnsi="Arial" w:cs="Arial"/>
                <w:b/>
                <w:bCs/>
                <w:sz w:val="20"/>
                <w:szCs w:val="20"/>
              </w:rPr>
              <w:t>Actions:</w:t>
            </w:r>
          </w:p>
        </w:tc>
      </w:tr>
      <w:tr w:rsidR="00320173" w:rsidRPr="00CC2655" w14:paraId="5D8CC1F1" w14:textId="77777777" w:rsidTr="004B1BBF">
        <w:trPr>
          <w:trHeight w:val="288"/>
        </w:trPr>
        <w:tc>
          <w:tcPr>
            <w:tcW w:w="128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ABE21" w14:textId="77777777" w:rsidR="00320173" w:rsidRPr="00CC2655" w:rsidRDefault="00320173" w:rsidP="004B1BBF">
            <w:pPr>
              <w:spacing w:after="0" w:line="240" w:lineRule="auto"/>
              <w:rPr>
                <w:rFonts w:ascii="Arial" w:eastAsia="Times New Roman" w:hAnsi="Arial" w:cs="Arial"/>
                <w:sz w:val="20"/>
                <w:szCs w:val="20"/>
              </w:rPr>
            </w:pPr>
            <w:r w:rsidRPr="00CC2655">
              <w:rPr>
                <w:rFonts w:ascii="Arial" w:eastAsia="Times New Roman" w:hAnsi="Arial" w:cs="Arial"/>
                <w:b/>
                <w:bCs/>
                <w:sz w:val="20"/>
                <w:szCs w:val="20"/>
              </w:rPr>
              <w:t>Evaluation date</w:t>
            </w:r>
            <w:r w:rsidRPr="00CC2655">
              <w:rPr>
                <w:rFonts w:ascii="Arial" w:eastAsia="Times New Roman" w:hAnsi="Arial" w:cs="Arial"/>
                <w:sz w:val="20"/>
                <w:szCs w:val="20"/>
              </w:rPr>
              <w:t>:</w:t>
            </w:r>
          </w:p>
        </w:tc>
      </w:tr>
    </w:tbl>
    <w:p w14:paraId="2178229E" w14:textId="18D4C4D8" w:rsidR="00741EA2" w:rsidRPr="00320173" w:rsidRDefault="00741EA2" w:rsidP="00EA33F1"/>
    <w:p w14:paraId="53E9921B" w14:textId="77777777" w:rsidR="007234B8" w:rsidRDefault="007234B8">
      <w:pPr>
        <w:rPr>
          <w:b/>
        </w:rPr>
        <w:sectPr w:rsidR="007234B8" w:rsidSect="00320173">
          <w:pgSz w:w="15840" w:h="12240" w:orient="landscape"/>
          <w:pgMar w:top="1440" w:right="1440" w:bottom="1440" w:left="1440" w:header="720" w:footer="720" w:gutter="0"/>
          <w:cols w:space="720"/>
          <w:docGrid w:linePitch="360"/>
        </w:sectPr>
      </w:pPr>
    </w:p>
    <w:p w14:paraId="359043D9" w14:textId="1169304C" w:rsidR="00741EA2" w:rsidRPr="00741EA2" w:rsidRDefault="00741EA2" w:rsidP="00EA33F1">
      <w:r w:rsidRPr="00741EA2">
        <w:rPr>
          <w:b/>
        </w:rPr>
        <w:lastRenderedPageBreak/>
        <w:t>Example</w:t>
      </w:r>
      <w:r>
        <w:t xml:space="preserve">: </w:t>
      </w:r>
    </w:p>
    <w:tbl>
      <w:tblPr>
        <w:tblW w:w="14428" w:type="dxa"/>
        <w:tblInd w:w="-640" w:type="dxa"/>
        <w:tblCellMar>
          <w:left w:w="115" w:type="dxa"/>
          <w:right w:w="115" w:type="dxa"/>
        </w:tblCellMar>
        <w:tblLook w:val="04A0" w:firstRow="1" w:lastRow="0" w:firstColumn="1" w:lastColumn="0" w:noHBand="0" w:noVBand="1"/>
      </w:tblPr>
      <w:tblGrid>
        <w:gridCol w:w="505"/>
        <w:gridCol w:w="370"/>
        <w:gridCol w:w="4666"/>
        <w:gridCol w:w="1170"/>
        <w:gridCol w:w="1127"/>
        <w:gridCol w:w="1440"/>
        <w:gridCol w:w="5150"/>
      </w:tblGrid>
      <w:tr w:rsidR="00741EA2" w:rsidRPr="00741EA2" w14:paraId="584FD28A" w14:textId="77777777" w:rsidTr="00603D44">
        <w:trPr>
          <w:trHeight w:val="862"/>
        </w:trPr>
        <w:tc>
          <w:tcPr>
            <w:tcW w:w="505" w:type="dxa"/>
            <w:tcBorders>
              <w:top w:val="single" w:sz="8" w:space="0" w:color="auto"/>
              <w:left w:val="single" w:sz="8" w:space="0" w:color="auto"/>
              <w:bottom w:val="double" w:sz="6" w:space="0" w:color="auto"/>
              <w:right w:val="single" w:sz="8" w:space="0" w:color="auto"/>
            </w:tcBorders>
            <w:shd w:val="clear" w:color="auto" w:fill="auto"/>
            <w:noWrap/>
            <w:textDirection w:val="btLr"/>
            <w:vAlign w:val="bottom"/>
            <w:hideMark/>
          </w:tcPr>
          <w:p w14:paraId="019C8228" w14:textId="77777777" w:rsidR="00741EA2" w:rsidRPr="00741EA2" w:rsidRDefault="00741EA2" w:rsidP="00741EA2">
            <w:pPr>
              <w:spacing w:after="0" w:line="240" w:lineRule="auto"/>
              <w:jc w:val="right"/>
              <w:rPr>
                <w:rFonts w:ascii="Calibri" w:eastAsia="Times New Roman" w:hAnsi="Calibri" w:cs="Calibri"/>
                <w:color w:val="000000"/>
              </w:rPr>
            </w:pPr>
            <w:r w:rsidRPr="00741EA2">
              <w:rPr>
                <w:rFonts w:ascii="Calibri" w:eastAsia="Times New Roman" w:hAnsi="Calibri" w:cs="Calibri"/>
                <w:color w:val="000000"/>
              </w:rPr>
              <w:t xml:space="preserve">Objective </w:t>
            </w:r>
          </w:p>
        </w:tc>
        <w:tc>
          <w:tcPr>
            <w:tcW w:w="5036" w:type="dxa"/>
            <w:gridSpan w:val="2"/>
            <w:tcBorders>
              <w:top w:val="single" w:sz="8" w:space="0" w:color="auto"/>
              <w:left w:val="nil"/>
              <w:bottom w:val="double" w:sz="6" w:space="0" w:color="auto"/>
              <w:right w:val="single" w:sz="8" w:space="0" w:color="000000"/>
            </w:tcBorders>
            <w:shd w:val="clear" w:color="auto" w:fill="auto"/>
            <w:noWrap/>
            <w:vAlign w:val="bottom"/>
            <w:hideMark/>
          </w:tcPr>
          <w:p w14:paraId="6C39F3A6" w14:textId="77777777" w:rsidR="00741EA2" w:rsidRPr="00741EA2" w:rsidRDefault="00741EA2" w:rsidP="00741EA2">
            <w:pPr>
              <w:spacing w:after="0" w:line="240" w:lineRule="auto"/>
              <w:jc w:val="center"/>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Performance Indicators</w:t>
            </w:r>
          </w:p>
        </w:tc>
        <w:tc>
          <w:tcPr>
            <w:tcW w:w="1170" w:type="dxa"/>
            <w:tcBorders>
              <w:top w:val="single" w:sz="4" w:space="0" w:color="auto"/>
              <w:left w:val="nil"/>
              <w:bottom w:val="double" w:sz="6" w:space="0" w:color="auto"/>
              <w:right w:val="single" w:sz="4" w:space="0" w:color="auto"/>
            </w:tcBorders>
            <w:shd w:val="clear" w:color="auto" w:fill="auto"/>
            <w:noWrap/>
            <w:vAlign w:val="bottom"/>
            <w:hideMark/>
          </w:tcPr>
          <w:p w14:paraId="06450D36"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Benchmark</w:t>
            </w:r>
          </w:p>
        </w:tc>
        <w:tc>
          <w:tcPr>
            <w:tcW w:w="1127" w:type="dxa"/>
            <w:tcBorders>
              <w:top w:val="single" w:sz="4" w:space="0" w:color="auto"/>
              <w:left w:val="nil"/>
              <w:bottom w:val="double" w:sz="6" w:space="0" w:color="auto"/>
              <w:right w:val="single" w:sz="4" w:space="0" w:color="auto"/>
            </w:tcBorders>
            <w:shd w:val="clear" w:color="auto" w:fill="auto"/>
            <w:noWrap/>
            <w:vAlign w:val="bottom"/>
            <w:hideMark/>
          </w:tcPr>
          <w:p w14:paraId="221890D5"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2017/2018 Score</w:t>
            </w:r>
          </w:p>
        </w:tc>
        <w:tc>
          <w:tcPr>
            <w:tcW w:w="1440" w:type="dxa"/>
            <w:tcBorders>
              <w:top w:val="single" w:sz="4" w:space="0" w:color="auto"/>
              <w:left w:val="nil"/>
              <w:bottom w:val="double" w:sz="6" w:space="0" w:color="auto"/>
              <w:right w:val="single" w:sz="4" w:space="0" w:color="auto"/>
            </w:tcBorders>
            <w:shd w:val="clear" w:color="auto" w:fill="auto"/>
            <w:noWrap/>
            <w:vAlign w:val="bottom"/>
            <w:hideMark/>
          </w:tcPr>
          <w:p w14:paraId="23790868" w14:textId="4BD20AEE"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r>
              <w:rPr>
                <w:rFonts w:ascii="Calibri" w:eastAsia="Times New Roman" w:hAnsi="Calibri" w:cs="Calibri"/>
                <w:b/>
                <w:bCs/>
                <w:color w:val="000000"/>
                <w:sz w:val="20"/>
                <w:szCs w:val="20"/>
              </w:rPr>
              <w:t>Evaluation</w:t>
            </w:r>
          </w:p>
        </w:tc>
        <w:tc>
          <w:tcPr>
            <w:tcW w:w="5150" w:type="dxa"/>
            <w:tcBorders>
              <w:top w:val="single" w:sz="4" w:space="0" w:color="auto"/>
              <w:left w:val="nil"/>
              <w:bottom w:val="double" w:sz="6" w:space="0" w:color="auto"/>
              <w:right w:val="single" w:sz="4" w:space="0" w:color="auto"/>
            </w:tcBorders>
            <w:shd w:val="clear" w:color="auto" w:fill="auto"/>
            <w:noWrap/>
            <w:vAlign w:val="bottom"/>
            <w:hideMark/>
          </w:tcPr>
          <w:p w14:paraId="75444D21"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Recommended Actions</w:t>
            </w:r>
          </w:p>
        </w:tc>
      </w:tr>
      <w:tr w:rsidR="00741EA2" w:rsidRPr="00741EA2" w14:paraId="4ECA767E" w14:textId="77777777" w:rsidTr="00603D44">
        <w:trPr>
          <w:trHeight w:val="1575"/>
        </w:trPr>
        <w:tc>
          <w:tcPr>
            <w:tcW w:w="505" w:type="dxa"/>
            <w:tcBorders>
              <w:top w:val="nil"/>
              <w:left w:val="single" w:sz="8" w:space="0" w:color="auto"/>
              <w:bottom w:val="single" w:sz="8" w:space="0" w:color="auto"/>
              <w:right w:val="single" w:sz="8" w:space="0" w:color="auto"/>
            </w:tcBorders>
            <w:shd w:val="clear" w:color="auto" w:fill="auto"/>
            <w:noWrap/>
            <w:vAlign w:val="center"/>
            <w:hideMark/>
          </w:tcPr>
          <w:p w14:paraId="094CD32D"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t>1</w:t>
            </w:r>
          </w:p>
        </w:tc>
        <w:tc>
          <w:tcPr>
            <w:tcW w:w="370" w:type="dxa"/>
            <w:tcBorders>
              <w:top w:val="nil"/>
              <w:left w:val="nil"/>
              <w:bottom w:val="single" w:sz="8" w:space="0" w:color="auto"/>
              <w:right w:val="single" w:sz="4" w:space="0" w:color="auto"/>
            </w:tcBorders>
            <w:shd w:val="clear" w:color="auto" w:fill="auto"/>
            <w:noWrap/>
            <w:vAlign w:val="center"/>
            <w:hideMark/>
          </w:tcPr>
          <w:p w14:paraId="634E0D0F"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t>1</w:t>
            </w:r>
          </w:p>
        </w:tc>
        <w:tc>
          <w:tcPr>
            <w:tcW w:w="4666" w:type="dxa"/>
            <w:tcBorders>
              <w:top w:val="nil"/>
              <w:left w:val="nil"/>
              <w:bottom w:val="single" w:sz="8" w:space="0" w:color="auto"/>
              <w:right w:val="single" w:sz="8" w:space="0" w:color="auto"/>
            </w:tcBorders>
            <w:shd w:val="clear" w:color="auto" w:fill="auto"/>
            <w:vAlign w:val="center"/>
            <w:hideMark/>
          </w:tcPr>
          <w:p w14:paraId="4457DCA1"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Eligible freshman will live on-campus</w:t>
            </w:r>
          </w:p>
        </w:tc>
        <w:tc>
          <w:tcPr>
            <w:tcW w:w="1170" w:type="dxa"/>
            <w:tcBorders>
              <w:top w:val="nil"/>
              <w:left w:val="nil"/>
              <w:bottom w:val="single" w:sz="8" w:space="0" w:color="auto"/>
              <w:right w:val="single" w:sz="4" w:space="0" w:color="auto"/>
            </w:tcBorders>
            <w:shd w:val="clear" w:color="auto" w:fill="auto"/>
            <w:noWrap/>
            <w:vAlign w:val="bottom"/>
            <w:hideMark/>
          </w:tcPr>
          <w:p w14:paraId="79B7E0B4"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100%</w:t>
            </w:r>
          </w:p>
        </w:tc>
        <w:tc>
          <w:tcPr>
            <w:tcW w:w="1127" w:type="dxa"/>
            <w:tcBorders>
              <w:top w:val="nil"/>
              <w:left w:val="nil"/>
              <w:bottom w:val="single" w:sz="8" w:space="0" w:color="auto"/>
              <w:right w:val="single" w:sz="4" w:space="0" w:color="auto"/>
            </w:tcBorders>
            <w:shd w:val="clear" w:color="auto" w:fill="auto"/>
            <w:noWrap/>
            <w:vAlign w:val="bottom"/>
            <w:hideMark/>
          </w:tcPr>
          <w:p w14:paraId="1E345FE4"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100%</w:t>
            </w:r>
          </w:p>
        </w:tc>
        <w:tc>
          <w:tcPr>
            <w:tcW w:w="1440" w:type="dxa"/>
            <w:tcBorders>
              <w:top w:val="nil"/>
              <w:left w:val="nil"/>
              <w:bottom w:val="single" w:sz="8" w:space="0" w:color="auto"/>
              <w:right w:val="single" w:sz="4" w:space="0" w:color="auto"/>
            </w:tcBorders>
            <w:shd w:val="clear" w:color="auto" w:fill="auto"/>
            <w:noWrap/>
            <w:vAlign w:val="bottom"/>
            <w:hideMark/>
          </w:tcPr>
          <w:p w14:paraId="5A4F631A"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c>
          <w:tcPr>
            <w:tcW w:w="5150" w:type="dxa"/>
            <w:tcBorders>
              <w:top w:val="nil"/>
              <w:left w:val="nil"/>
              <w:bottom w:val="single" w:sz="8" w:space="0" w:color="auto"/>
              <w:right w:val="single" w:sz="8" w:space="0" w:color="auto"/>
            </w:tcBorders>
            <w:shd w:val="clear" w:color="auto" w:fill="auto"/>
            <w:vAlign w:val="bottom"/>
            <w:hideMark/>
          </w:tcPr>
          <w:p w14:paraId="3299BBE8"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Beginning for applications for the Fall 2019 academic year, all new students applying for Montana Tech will be required to answer a set of logic questions to determine housing requirement. This will help to ensure that 100% of all eligible freshmen will live on campus and/or apply for housing exemption</w:t>
            </w:r>
          </w:p>
        </w:tc>
      </w:tr>
      <w:tr w:rsidR="00741EA2" w:rsidRPr="00741EA2" w14:paraId="78FBE62D" w14:textId="77777777" w:rsidTr="00603D44">
        <w:trPr>
          <w:trHeight w:val="525"/>
        </w:trPr>
        <w:tc>
          <w:tcPr>
            <w:tcW w:w="505" w:type="dxa"/>
            <w:tcBorders>
              <w:top w:val="nil"/>
              <w:left w:val="single" w:sz="8" w:space="0" w:color="auto"/>
              <w:bottom w:val="single" w:sz="8" w:space="0" w:color="auto"/>
              <w:right w:val="single" w:sz="8" w:space="0" w:color="auto"/>
            </w:tcBorders>
            <w:shd w:val="clear" w:color="auto" w:fill="auto"/>
            <w:noWrap/>
            <w:vAlign w:val="center"/>
            <w:hideMark/>
          </w:tcPr>
          <w:p w14:paraId="483096FD"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t>2</w:t>
            </w:r>
          </w:p>
        </w:tc>
        <w:tc>
          <w:tcPr>
            <w:tcW w:w="370" w:type="dxa"/>
            <w:tcBorders>
              <w:top w:val="nil"/>
              <w:left w:val="nil"/>
              <w:bottom w:val="single" w:sz="8" w:space="0" w:color="auto"/>
              <w:right w:val="single" w:sz="4" w:space="0" w:color="auto"/>
            </w:tcBorders>
            <w:shd w:val="clear" w:color="auto" w:fill="auto"/>
            <w:noWrap/>
            <w:vAlign w:val="center"/>
            <w:hideMark/>
          </w:tcPr>
          <w:p w14:paraId="0B1D523D"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t>2</w:t>
            </w:r>
          </w:p>
        </w:tc>
        <w:tc>
          <w:tcPr>
            <w:tcW w:w="4666" w:type="dxa"/>
            <w:tcBorders>
              <w:top w:val="nil"/>
              <w:left w:val="nil"/>
              <w:bottom w:val="single" w:sz="8" w:space="0" w:color="auto"/>
              <w:right w:val="single" w:sz="8" w:space="0" w:color="auto"/>
            </w:tcBorders>
            <w:shd w:val="clear" w:color="auto" w:fill="auto"/>
            <w:vAlign w:val="center"/>
            <w:hideMark/>
          </w:tcPr>
          <w:p w14:paraId="7EE897F7"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Upper-class students seeking on-campus housing will receive on-campus housing</w:t>
            </w:r>
          </w:p>
        </w:tc>
        <w:tc>
          <w:tcPr>
            <w:tcW w:w="1170" w:type="dxa"/>
            <w:tcBorders>
              <w:top w:val="nil"/>
              <w:left w:val="nil"/>
              <w:bottom w:val="single" w:sz="8" w:space="0" w:color="auto"/>
              <w:right w:val="single" w:sz="4" w:space="0" w:color="auto"/>
            </w:tcBorders>
            <w:shd w:val="clear" w:color="auto" w:fill="auto"/>
            <w:noWrap/>
            <w:vAlign w:val="bottom"/>
            <w:hideMark/>
          </w:tcPr>
          <w:p w14:paraId="3C1AEC92"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100%</w:t>
            </w:r>
          </w:p>
        </w:tc>
        <w:tc>
          <w:tcPr>
            <w:tcW w:w="1127" w:type="dxa"/>
            <w:tcBorders>
              <w:top w:val="nil"/>
              <w:left w:val="nil"/>
              <w:bottom w:val="single" w:sz="8" w:space="0" w:color="auto"/>
              <w:right w:val="single" w:sz="4" w:space="0" w:color="auto"/>
            </w:tcBorders>
            <w:shd w:val="clear" w:color="auto" w:fill="auto"/>
            <w:noWrap/>
            <w:vAlign w:val="bottom"/>
            <w:hideMark/>
          </w:tcPr>
          <w:p w14:paraId="6FF27108"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100%</w:t>
            </w:r>
          </w:p>
        </w:tc>
        <w:tc>
          <w:tcPr>
            <w:tcW w:w="1440" w:type="dxa"/>
            <w:tcBorders>
              <w:top w:val="nil"/>
              <w:left w:val="nil"/>
              <w:bottom w:val="single" w:sz="8" w:space="0" w:color="auto"/>
              <w:right w:val="single" w:sz="4" w:space="0" w:color="auto"/>
            </w:tcBorders>
            <w:shd w:val="clear" w:color="auto" w:fill="auto"/>
            <w:noWrap/>
            <w:vAlign w:val="bottom"/>
            <w:hideMark/>
          </w:tcPr>
          <w:p w14:paraId="42E7317F"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c>
          <w:tcPr>
            <w:tcW w:w="5150" w:type="dxa"/>
            <w:tcBorders>
              <w:top w:val="nil"/>
              <w:left w:val="nil"/>
              <w:bottom w:val="single" w:sz="8" w:space="0" w:color="auto"/>
              <w:right w:val="single" w:sz="8" w:space="0" w:color="auto"/>
            </w:tcBorders>
            <w:shd w:val="clear" w:color="auto" w:fill="auto"/>
            <w:noWrap/>
            <w:vAlign w:val="bottom"/>
            <w:hideMark/>
          </w:tcPr>
          <w:p w14:paraId="3A62BD10"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r>
      <w:tr w:rsidR="00741EA2" w:rsidRPr="00741EA2" w14:paraId="51F64F8E" w14:textId="77777777" w:rsidTr="00603D44">
        <w:trPr>
          <w:trHeight w:val="765"/>
        </w:trPr>
        <w:tc>
          <w:tcPr>
            <w:tcW w:w="50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BA449B"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t>3</w:t>
            </w:r>
          </w:p>
        </w:tc>
        <w:tc>
          <w:tcPr>
            <w:tcW w:w="370" w:type="dxa"/>
            <w:tcBorders>
              <w:top w:val="nil"/>
              <w:left w:val="nil"/>
              <w:bottom w:val="single" w:sz="4" w:space="0" w:color="auto"/>
              <w:right w:val="single" w:sz="4" w:space="0" w:color="auto"/>
            </w:tcBorders>
            <w:shd w:val="clear" w:color="auto" w:fill="auto"/>
            <w:noWrap/>
            <w:vAlign w:val="center"/>
            <w:hideMark/>
          </w:tcPr>
          <w:p w14:paraId="6EE6DCAD"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t>1</w:t>
            </w:r>
          </w:p>
        </w:tc>
        <w:tc>
          <w:tcPr>
            <w:tcW w:w="4666" w:type="dxa"/>
            <w:tcBorders>
              <w:top w:val="nil"/>
              <w:left w:val="nil"/>
              <w:bottom w:val="single" w:sz="4" w:space="0" w:color="auto"/>
              <w:right w:val="single" w:sz="8" w:space="0" w:color="auto"/>
            </w:tcBorders>
            <w:shd w:val="clear" w:color="auto" w:fill="auto"/>
            <w:vAlign w:val="center"/>
            <w:hideMark/>
          </w:tcPr>
          <w:p w14:paraId="29ACC81E"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xml:space="preserve">RA’s will complete the online training course completing journal entries and passing the end of course examination with a minimum score of 75%.  </w:t>
            </w:r>
          </w:p>
        </w:tc>
        <w:tc>
          <w:tcPr>
            <w:tcW w:w="1170" w:type="dxa"/>
            <w:tcBorders>
              <w:top w:val="nil"/>
              <w:left w:val="nil"/>
              <w:bottom w:val="single" w:sz="4" w:space="0" w:color="auto"/>
              <w:right w:val="single" w:sz="4" w:space="0" w:color="auto"/>
            </w:tcBorders>
            <w:shd w:val="clear" w:color="auto" w:fill="auto"/>
            <w:noWrap/>
            <w:vAlign w:val="bottom"/>
            <w:hideMark/>
          </w:tcPr>
          <w:p w14:paraId="6485F6B2"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100%</w:t>
            </w:r>
          </w:p>
        </w:tc>
        <w:tc>
          <w:tcPr>
            <w:tcW w:w="1127" w:type="dxa"/>
            <w:tcBorders>
              <w:top w:val="nil"/>
              <w:left w:val="nil"/>
              <w:bottom w:val="single" w:sz="4" w:space="0" w:color="auto"/>
              <w:right w:val="single" w:sz="4" w:space="0" w:color="auto"/>
            </w:tcBorders>
            <w:shd w:val="clear" w:color="auto" w:fill="auto"/>
            <w:noWrap/>
            <w:vAlign w:val="bottom"/>
            <w:hideMark/>
          </w:tcPr>
          <w:p w14:paraId="0255F5AA"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NA</w:t>
            </w:r>
          </w:p>
        </w:tc>
        <w:tc>
          <w:tcPr>
            <w:tcW w:w="1440" w:type="dxa"/>
            <w:tcBorders>
              <w:top w:val="nil"/>
              <w:left w:val="nil"/>
              <w:bottom w:val="single" w:sz="4" w:space="0" w:color="auto"/>
              <w:right w:val="single" w:sz="4" w:space="0" w:color="auto"/>
            </w:tcBorders>
            <w:shd w:val="clear" w:color="auto" w:fill="auto"/>
            <w:noWrap/>
            <w:vAlign w:val="bottom"/>
            <w:hideMark/>
          </w:tcPr>
          <w:p w14:paraId="36BE3CEC"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NA</w:t>
            </w:r>
          </w:p>
        </w:tc>
        <w:tc>
          <w:tcPr>
            <w:tcW w:w="5150" w:type="dxa"/>
            <w:tcBorders>
              <w:top w:val="nil"/>
              <w:left w:val="nil"/>
              <w:bottom w:val="single" w:sz="4" w:space="0" w:color="auto"/>
              <w:right w:val="single" w:sz="8" w:space="0" w:color="auto"/>
            </w:tcBorders>
            <w:shd w:val="clear" w:color="auto" w:fill="auto"/>
            <w:noWrap/>
            <w:vAlign w:val="bottom"/>
            <w:hideMark/>
          </w:tcPr>
          <w:p w14:paraId="3B33EC20"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Will begin for 2018-2019 AY</w:t>
            </w:r>
          </w:p>
        </w:tc>
      </w:tr>
      <w:tr w:rsidR="00741EA2" w:rsidRPr="00741EA2" w14:paraId="79AB7478" w14:textId="77777777" w:rsidTr="00603D44">
        <w:trPr>
          <w:trHeight w:val="300"/>
        </w:trPr>
        <w:tc>
          <w:tcPr>
            <w:tcW w:w="505" w:type="dxa"/>
            <w:vMerge/>
            <w:tcBorders>
              <w:top w:val="nil"/>
              <w:left w:val="single" w:sz="8" w:space="0" w:color="auto"/>
              <w:bottom w:val="single" w:sz="8" w:space="0" w:color="000000"/>
              <w:right w:val="single" w:sz="8" w:space="0" w:color="auto"/>
            </w:tcBorders>
            <w:vAlign w:val="center"/>
            <w:hideMark/>
          </w:tcPr>
          <w:p w14:paraId="7156E2CF" w14:textId="77777777" w:rsidR="00741EA2" w:rsidRPr="00741EA2" w:rsidRDefault="00741EA2" w:rsidP="00741EA2">
            <w:pPr>
              <w:spacing w:after="0" w:line="240" w:lineRule="auto"/>
              <w:rPr>
                <w:rFonts w:ascii="Calibri" w:eastAsia="Times New Roman" w:hAnsi="Calibri" w:cs="Calibri"/>
                <w:color w:val="000000"/>
              </w:rPr>
            </w:pPr>
          </w:p>
        </w:tc>
        <w:tc>
          <w:tcPr>
            <w:tcW w:w="37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D481271"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t>2</w:t>
            </w:r>
          </w:p>
        </w:tc>
        <w:tc>
          <w:tcPr>
            <w:tcW w:w="4666" w:type="dxa"/>
            <w:tcBorders>
              <w:top w:val="nil"/>
              <w:left w:val="nil"/>
              <w:bottom w:val="single" w:sz="4" w:space="0" w:color="auto"/>
              <w:right w:val="single" w:sz="8" w:space="0" w:color="auto"/>
            </w:tcBorders>
            <w:shd w:val="clear" w:color="auto" w:fill="auto"/>
            <w:vAlign w:val="center"/>
            <w:hideMark/>
          </w:tcPr>
          <w:p w14:paraId="40F83A9D"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Residence respondents will rate the RA’s as satisfactory</w:t>
            </w:r>
          </w:p>
        </w:tc>
        <w:tc>
          <w:tcPr>
            <w:tcW w:w="1170" w:type="dxa"/>
            <w:tcBorders>
              <w:top w:val="nil"/>
              <w:left w:val="nil"/>
              <w:bottom w:val="single" w:sz="4" w:space="0" w:color="auto"/>
              <w:right w:val="single" w:sz="4" w:space="0" w:color="auto"/>
            </w:tcBorders>
            <w:shd w:val="clear" w:color="auto" w:fill="auto"/>
            <w:noWrap/>
            <w:vAlign w:val="bottom"/>
            <w:hideMark/>
          </w:tcPr>
          <w:p w14:paraId="0DED7068"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14:paraId="68FDF150"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711F785B"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c>
          <w:tcPr>
            <w:tcW w:w="5150" w:type="dxa"/>
            <w:tcBorders>
              <w:top w:val="nil"/>
              <w:left w:val="nil"/>
              <w:bottom w:val="single" w:sz="4" w:space="0" w:color="auto"/>
              <w:right w:val="single" w:sz="8" w:space="0" w:color="auto"/>
            </w:tcBorders>
            <w:shd w:val="clear" w:color="auto" w:fill="auto"/>
            <w:noWrap/>
            <w:vAlign w:val="bottom"/>
            <w:hideMark/>
          </w:tcPr>
          <w:p w14:paraId="5F592348"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r>
      <w:tr w:rsidR="00741EA2" w:rsidRPr="00741EA2" w14:paraId="60142A91" w14:textId="77777777" w:rsidTr="00603D44">
        <w:trPr>
          <w:trHeight w:val="300"/>
        </w:trPr>
        <w:tc>
          <w:tcPr>
            <w:tcW w:w="505" w:type="dxa"/>
            <w:vMerge/>
            <w:tcBorders>
              <w:top w:val="nil"/>
              <w:left w:val="single" w:sz="8" w:space="0" w:color="auto"/>
              <w:bottom w:val="single" w:sz="8" w:space="0" w:color="000000"/>
              <w:right w:val="single" w:sz="8" w:space="0" w:color="auto"/>
            </w:tcBorders>
            <w:vAlign w:val="center"/>
            <w:hideMark/>
          </w:tcPr>
          <w:p w14:paraId="41A00E57" w14:textId="77777777" w:rsidR="00741EA2" w:rsidRPr="00741EA2" w:rsidRDefault="00741EA2" w:rsidP="00741EA2">
            <w:pPr>
              <w:spacing w:after="0" w:line="240" w:lineRule="auto"/>
              <w:rPr>
                <w:rFonts w:ascii="Calibri" w:eastAsia="Times New Roman" w:hAnsi="Calibri" w:cs="Calibri"/>
                <w:color w:val="000000"/>
              </w:rPr>
            </w:pPr>
          </w:p>
        </w:tc>
        <w:tc>
          <w:tcPr>
            <w:tcW w:w="370" w:type="dxa"/>
            <w:vMerge/>
            <w:tcBorders>
              <w:top w:val="nil"/>
              <w:left w:val="single" w:sz="8" w:space="0" w:color="auto"/>
              <w:bottom w:val="single" w:sz="4" w:space="0" w:color="auto"/>
              <w:right w:val="single" w:sz="4" w:space="0" w:color="auto"/>
            </w:tcBorders>
            <w:vAlign w:val="center"/>
            <w:hideMark/>
          </w:tcPr>
          <w:p w14:paraId="3452E511" w14:textId="77777777" w:rsidR="00741EA2" w:rsidRPr="00741EA2" w:rsidRDefault="00741EA2" w:rsidP="00741EA2">
            <w:pPr>
              <w:spacing w:after="0" w:line="240" w:lineRule="auto"/>
              <w:rPr>
                <w:rFonts w:ascii="Calibri" w:eastAsia="Times New Roman" w:hAnsi="Calibri" w:cs="Calibri"/>
                <w:color w:val="000000"/>
              </w:rPr>
            </w:pPr>
          </w:p>
        </w:tc>
        <w:tc>
          <w:tcPr>
            <w:tcW w:w="4666" w:type="dxa"/>
            <w:tcBorders>
              <w:top w:val="nil"/>
              <w:left w:val="nil"/>
              <w:bottom w:val="single" w:sz="4" w:space="0" w:color="auto"/>
              <w:right w:val="single" w:sz="8" w:space="0" w:color="auto"/>
            </w:tcBorders>
            <w:shd w:val="clear" w:color="auto" w:fill="auto"/>
            <w:vAlign w:val="center"/>
            <w:hideMark/>
          </w:tcPr>
          <w:p w14:paraId="6B2A7F43"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Availability</w:t>
            </w:r>
          </w:p>
        </w:tc>
        <w:tc>
          <w:tcPr>
            <w:tcW w:w="1170" w:type="dxa"/>
            <w:tcBorders>
              <w:top w:val="nil"/>
              <w:left w:val="nil"/>
              <w:bottom w:val="single" w:sz="4" w:space="0" w:color="auto"/>
              <w:right w:val="single" w:sz="4" w:space="0" w:color="auto"/>
            </w:tcBorders>
            <w:shd w:val="clear" w:color="auto" w:fill="auto"/>
            <w:noWrap/>
            <w:vAlign w:val="bottom"/>
            <w:hideMark/>
          </w:tcPr>
          <w:p w14:paraId="58610F1F"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14:paraId="1E8DF3C0"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86%</w:t>
            </w:r>
          </w:p>
        </w:tc>
        <w:tc>
          <w:tcPr>
            <w:tcW w:w="1440" w:type="dxa"/>
            <w:tcBorders>
              <w:top w:val="nil"/>
              <w:left w:val="nil"/>
              <w:bottom w:val="single" w:sz="4" w:space="0" w:color="auto"/>
              <w:right w:val="single" w:sz="4" w:space="0" w:color="auto"/>
            </w:tcBorders>
            <w:shd w:val="clear" w:color="auto" w:fill="auto"/>
            <w:noWrap/>
            <w:vAlign w:val="bottom"/>
            <w:hideMark/>
          </w:tcPr>
          <w:p w14:paraId="46CCDE46"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Satisfactory</w:t>
            </w:r>
          </w:p>
        </w:tc>
        <w:tc>
          <w:tcPr>
            <w:tcW w:w="5150" w:type="dxa"/>
            <w:tcBorders>
              <w:top w:val="nil"/>
              <w:left w:val="nil"/>
              <w:bottom w:val="single" w:sz="4" w:space="0" w:color="auto"/>
              <w:right w:val="single" w:sz="8" w:space="0" w:color="auto"/>
            </w:tcBorders>
            <w:shd w:val="clear" w:color="auto" w:fill="auto"/>
            <w:noWrap/>
            <w:vAlign w:val="bottom"/>
            <w:hideMark/>
          </w:tcPr>
          <w:p w14:paraId="3C77EEE2"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r>
      <w:tr w:rsidR="00741EA2" w:rsidRPr="00741EA2" w14:paraId="3714538C" w14:textId="77777777" w:rsidTr="00603D44">
        <w:trPr>
          <w:trHeight w:val="525"/>
        </w:trPr>
        <w:tc>
          <w:tcPr>
            <w:tcW w:w="505" w:type="dxa"/>
            <w:vMerge/>
            <w:tcBorders>
              <w:top w:val="nil"/>
              <w:left w:val="single" w:sz="8" w:space="0" w:color="auto"/>
              <w:bottom w:val="single" w:sz="8" w:space="0" w:color="000000"/>
              <w:right w:val="single" w:sz="8" w:space="0" w:color="auto"/>
            </w:tcBorders>
            <w:vAlign w:val="center"/>
            <w:hideMark/>
          </w:tcPr>
          <w:p w14:paraId="00B1EE0C" w14:textId="77777777" w:rsidR="00741EA2" w:rsidRPr="00741EA2" w:rsidRDefault="00741EA2" w:rsidP="00741EA2">
            <w:pPr>
              <w:spacing w:after="0" w:line="240" w:lineRule="auto"/>
              <w:rPr>
                <w:rFonts w:ascii="Calibri" w:eastAsia="Times New Roman" w:hAnsi="Calibri" w:cs="Calibri"/>
                <w:color w:val="000000"/>
              </w:rPr>
            </w:pPr>
          </w:p>
        </w:tc>
        <w:tc>
          <w:tcPr>
            <w:tcW w:w="370" w:type="dxa"/>
            <w:vMerge/>
            <w:tcBorders>
              <w:top w:val="nil"/>
              <w:left w:val="single" w:sz="8" w:space="0" w:color="auto"/>
              <w:bottom w:val="single" w:sz="4" w:space="0" w:color="auto"/>
              <w:right w:val="single" w:sz="4" w:space="0" w:color="auto"/>
            </w:tcBorders>
            <w:vAlign w:val="center"/>
            <w:hideMark/>
          </w:tcPr>
          <w:p w14:paraId="4505EF04" w14:textId="77777777" w:rsidR="00741EA2" w:rsidRPr="00741EA2" w:rsidRDefault="00741EA2" w:rsidP="00741EA2">
            <w:pPr>
              <w:spacing w:after="0" w:line="240" w:lineRule="auto"/>
              <w:rPr>
                <w:rFonts w:ascii="Calibri" w:eastAsia="Times New Roman" w:hAnsi="Calibri" w:cs="Calibri"/>
                <w:color w:val="000000"/>
              </w:rPr>
            </w:pPr>
          </w:p>
        </w:tc>
        <w:tc>
          <w:tcPr>
            <w:tcW w:w="4666" w:type="dxa"/>
            <w:tcBorders>
              <w:top w:val="nil"/>
              <w:left w:val="nil"/>
              <w:bottom w:val="single" w:sz="4" w:space="0" w:color="auto"/>
              <w:right w:val="single" w:sz="8" w:space="0" w:color="auto"/>
            </w:tcBorders>
            <w:shd w:val="clear" w:color="auto" w:fill="auto"/>
            <w:vAlign w:val="center"/>
            <w:hideMark/>
          </w:tcPr>
          <w:p w14:paraId="0FAF5030"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Friendliness</w:t>
            </w:r>
          </w:p>
        </w:tc>
        <w:tc>
          <w:tcPr>
            <w:tcW w:w="1170" w:type="dxa"/>
            <w:tcBorders>
              <w:top w:val="nil"/>
              <w:left w:val="nil"/>
              <w:bottom w:val="single" w:sz="4" w:space="0" w:color="auto"/>
              <w:right w:val="single" w:sz="4" w:space="0" w:color="auto"/>
            </w:tcBorders>
            <w:shd w:val="clear" w:color="auto" w:fill="auto"/>
            <w:noWrap/>
            <w:vAlign w:val="bottom"/>
            <w:hideMark/>
          </w:tcPr>
          <w:p w14:paraId="53A3F74F"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14:paraId="5453828A"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74%</w:t>
            </w:r>
          </w:p>
        </w:tc>
        <w:tc>
          <w:tcPr>
            <w:tcW w:w="1440" w:type="dxa"/>
            <w:tcBorders>
              <w:top w:val="nil"/>
              <w:left w:val="nil"/>
              <w:bottom w:val="single" w:sz="4" w:space="0" w:color="auto"/>
              <w:right w:val="single" w:sz="4" w:space="0" w:color="auto"/>
            </w:tcBorders>
            <w:shd w:val="clear" w:color="auto" w:fill="auto"/>
            <w:noWrap/>
            <w:vAlign w:val="bottom"/>
            <w:hideMark/>
          </w:tcPr>
          <w:p w14:paraId="22C3D71B"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Unsatisfactory</w:t>
            </w:r>
          </w:p>
        </w:tc>
        <w:tc>
          <w:tcPr>
            <w:tcW w:w="5150" w:type="dxa"/>
            <w:tcBorders>
              <w:top w:val="nil"/>
              <w:left w:val="nil"/>
              <w:bottom w:val="single" w:sz="4" w:space="0" w:color="auto"/>
              <w:right w:val="single" w:sz="8" w:space="0" w:color="auto"/>
            </w:tcBorders>
            <w:shd w:val="clear" w:color="auto" w:fill="auto"/>
            <w:vAlign w:val="bottom"/>
            <w:hideMark/>
          </w:tcPr>
          <w:p w14:paraId="4E1FDAA9"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xml:space="preserve">Will be addressed during RA training for the 2018-2019 year.  </w:t>
            </w:r>
          </w:p>
        </w:tc>
      </w:tr>
      <w:tr w:rsidR="00741EA2" w:rsidRPr="00741EA2" w14:paraId="497540B2" w14:textId="77777777" w:rsidTr="00603D44">
        <w:trPr>
          <w:trHeight w:val="525"/>
        </w:trPr>
        <w:tc>
          <w:tcPr>
            <w:tcW w:w="505" w:type="dxa"/>
            <w:vMerge/>
            <w:tcBorders>
              <w:top w:val="nil"/>
              <w:left w:val="single" w:sz="8" w:space="0" w:color="auto"/>
              <w:bottom w:val="single" w:sz="8" w:space="0" w:color="000000"/>
              <w:right w:val="single" w:sz="8" w:space="0" w:color="auto"/>
            </w:tcBorders>
            <w:vAlign w:val="center"/>
            <w:hideMark/>
          </w:tcPr>
          <w:p w14:paraId="21D5E6A5" w14:textId="77777777" w:rsidR="00741EA2" w:rsidRPr="00741EA2" w:rsidRDefault="00741EA2" w:rsidP="00741EA2">
            <w:pPr>
              <w:spacing w:after="0" w:line="240" w:lineRule="auto"/>
              <w:rPr>
                <w:rFonts w:ascii="Calibri" w:eastAsia="Times New Roman" w:hAnsi="Calibri" w:cs="Calibri"/>
                <w:color w:val="000000"/>
              </w:rPr>
            </w:pPr>
          </w:p>
        </w:tc>
        <w:tc>
          <w:tcPr>
            <w:tcW w:w="370" w:type="dxa"/>
            <w:vMerge/>
            <w:tcBorders>
              <w:top w:val="nil"/>
              <w:left w:val="single" w:sz="8" w:space="0" w:color="auto"/>
              <w:bottom w:val="single" w:sz="4" w:space="0" w:color="auto"/>
              <w:right w:val="single" w:sz="4" w:space="0" w:color="auto"/>
            </w:tcBorders>
            <w:vAlign w:val="center"/>
            <w:hideMark/>
          </w:tcPr>
          <w:p w14:paraId="25FE180B" w14:textId="77777777" w:rsidR="00741EA2" w:rsidRPr="00741EA2" w:rsidRDefault="00741EA2" w:rsidP="00741EA2">
            <w:pPr>
              <w:spacing w:after="0" w:line="240" w:lineRule="auto"/>
              <w:rPr>
                <w:rFonts w:ascii="Calibri" w:eastAsia="Times New Roman" w:hAnsi="Calibri" w:cs="Calibri"/>
                <w:color w:val="000000"/>
              </w:rPr>
            </w:pPr>
          </w:p>
        </w:tc>
        <w:tc>
          <w:tcPr>
            <w:tcW w:w="4666" w:type="dxa"/>
            <w:tcBorders>
              <w:top w:val="nil"/>
              <w:left w:val="nil"/>
              <w:bottom w:val="single" w:sz="4" w:space="0" w:color="auto"/>
              <w:right w:val="single" w:sz="8" w:space="0" w:color="auto"/>
            </w:tcBorders>
            <w:shd w:val="clear" w:color="auto" w:fill="auto"/>
            <w:vAlign w:val="center"/>
            <w:hideMark/>
          </w:tcPr>
          <w:p w14:paraId="1FED1825"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Referral Knowledge</w:t>
            </w:r>
          </w:p>
        </w:tc>
        <w:tc>
          <w:tcPr>
            <w:tcW w:w="1170" w:type="dxa"/>
            <w:tcBorders>
              <w:top w:val="nil"/>
              <w:left w:val="nil"/>
              <w:bottom w:val="single" w:sz="4" w:space="0" w:color="auto"/>
              <w:right w:val="single" w:sz="4" w:space="0" w:color="auto"/>
            </w:tcBorders>
            <w:shd w:val="clear" w:color="auto" w:fill="auto"/>
            <w:noWrap/>
            <w:vAlign w:val="bottom"/>
            <w:hideMark/>
          </w:tcPr>
          <w:p w14:paraId="65C3F51E"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14:paraId="299F6A26"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74%</w:t>
            </w:r>
          </w:p>
        </w:tc>
        <w:tc>
          <w:tcPr>
            <w:tcW w:w="1440" w:type="dxa"/>
            <w:tcBorders>
              <w:top w:val="nil"/>
              <w:left w:val="nil"/>
              <w:bottom w:val="single" w:sz="4" w:space="0" w:color="auto"/>
              <w:right w:val="single" w:sz="4" w:space="0" w:color="auto"/>
            </w:tcBorders>
            <w:shd w:val="clear" w:color="auto" w:fill="auto"/>
            <w:noWrap/>
            <w:vAlign w:val="bottom"/>
            <w:hideMark/>
          </w:tcPr>
          <w:p w14:paraId="63B7FD02"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Unsatisfactory</w:t>
            </w:r>
          </w:p>
        </w:tc>
        <w:tc>
          <w:tcPr>
            <w:tcW w:w="5150" w:type="dxa"/>
            <w:tcBorders>
              <w:top w:val="nil"/>
              <w:left w:val="nil"/>
              <w:bottom w:val="single" w:sz="4" w:space="0" w:color="auto"/>
              <w:right w:val="single" w:sz="8" w:space="0" w:color="auto"/>
            </w:tcBorders>
            <w:shd w:val="clear" w:color="auto" w:fill="auto"/>
            <w:vAlign w:val="bottom"/>
            <w:hideMark/>
          </w:tcPr>
          <w:p w14:paraId="24722153"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xml:space="preserve">Will be addressed during RA training for the 2018-2019 year.  </w:t>
            </w:r>
          </w:p>
        </w:tc>
      </w:tr>
      <w:tr w:rsidR="00741EA2" w:rsidRPr="00741EA2" w14:paraId="06883306" w14:textId="77777777" w:rsidTr="00603D44">
        <w:trPr>
          <w:trHeight w:val="300"/>
        </w:trPr>
        <w:tc>
          <w:tcPr>
            <w:tcW w:w="505" w:type="dxa"/>
            <w:vMerge/>
            <w:tcBorders>
              <w:top w:val="nil"/>
              <w:left w:val="single" w:sz="8" w:space="0" w:color="auto"/>
              <w:bottom w:val="single" w:sz="8" w:space="0" w:color="000000"/>
              <w:right w:val="single" w:sz="8" w:space="0" w:color="auto"/>
            </w:tcBorders>
            <w:vAlign w:val="center"/>
            <w:hideMark/>
          </w:tcPr>
          <w:p w14:paraId="323FDACF" w14:textId="77777777" w:rsidR="00741EA2" w:rsidRPr="00741EA2" w:rsidRDefault="00741EA2" w:rsidP="00741EA2">
            <w:pPr>
              <w:spacing w:after="0" w:line="240" w:lineRule="auto"/>
              <w:rPr>
                <w:rFonts w:ascii="Calibri" w:eastAsia="Times New Roman" w:hAnsi="Calibri" w:cs="Calibri"/>
                <w:color w:val="000000"/>
              </w:rPr>
            </w:pPr>
          </w:p>
        </w:tc>
        <w:tc>
          <w:tcPr>
            <w:tcW w:w="370" w:type="dxa"/>
            <w:vMerge/>
            <w:tcBorders>
              <w:top w:val="nil"/>
              <w:left w:val="single" w:sz="8" w:space="0" w:color="auto"/>
              <w:bottom w:val="single" w:sz="4" w:space="0" w:color="auto"/>
              <w:right w:val="single" w:sz="4" w:space="0" w:color="auto"/>
            </w:tcBorders>
            <w:vAlign w:val="center"/>
            <w:hideMark/>
          </w:tcPr>
          <w:p w14:paraId="56BA117D" w14:textId="77777777" w:rsidR="00741EA2" w:rsidRPr="00741EA2" w:rsidRDefault="00741EA2" w:rsidP="00741EA2">
            <w:pPr>
              <w:spacing w:after="0" w:line="240" w:lineRule="auto"/>
              <w:rPr>
                <w:rFonts w:ascii="Calibri" w:eastAsia="Times New Roman" w:hAnsi="Calibri" w:cs="Calibri"/>
                <w:color w:val="000000"/>
              </w:rPr>
            </w:pPr>
          </w:p>
        </w:tc>
        <w:tc>
          <w:tcPr>
            <w:tcW w:w="4666" w:type="dxa"/>
            <w:tcBorders>
              <w:top w:val="nil"/>
              <w:left w:val="nil"/>
              <w:bottom w:val="single" w:sz="4" w:space="0" w:color="auto"/>
              <w:right w:val="single" w:sz="8" w:space="0" w:color="auto"/>
            </w:tcBorders>
            <w:shd w:val="clear" w:color="auto" w:fill="auto"/>
            <w:vAlign w:val="center"/>
            <w:hideMark/>
          </w:tcPr>
          <w:p w14:paraId="3B3DBD88"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Problem Solving</w:t>
            </w:r>
          </w:p>
        </w:tc>
        <w:tc>
          <w:tcPr>
            <w:tcW w:w="1170" w:type="dxa"/>
            <w:tcBorders>
              <w:top w:val="nil"/>
              <w:left w:val="nil"/>
              <w:bottom w:val="single" w:sz="4" w:space="0" w:color="auto"/>
              <w:right w:val="single" w:sz="4" w:space="0" w:color="auto"/>
            </w:tcBorders>
            <w:shd w:val="clear" w:color="auto" w:fill="auto"/>
            <w:noWrap/>
            <w:vAlign w:val="bottom"/>
            <w:hideMark/>
          </w:tcPr>
          <w:p w14:paraId="4A9CCB12"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14:paraId="7C274202"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82%</w:t>
            </w:r>
          </w:p>
        </w:tc>
        <w:tc>
          <w:tcPr>
            <w:tcW w:w="1440" w:type="dxa"/>
            <w:tcBorders>
              <w:top w:val="nil"/>
              <w:left w:val="nil"/>
              <w:bottom w:val="single" w:sz="4" w:space="0" w:color="auto"/>
              <w:right w:val="single" w:sz="4" w:space="0" w:color="auto"/>
            </w:tcBorders>
            <w:shd w:val="clear" w:color="auto" w:fill="auto"/>
            <w:noWrap/>
            <w:vAlign w:val="bottom"/>
            <w:hideMark/>
          </w:tcPr>
          <w:p w14:paraId="091C4A14"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Satisfactory</w:t>
            </w:r>
          </w:p>
        </w:tc>
        <w:tc>
          <w:tcPr>
            <w:tcW w:w="5150" w:type="dxa"/>
            <w:tcBorders>
              <w:top w:val="nil"/>
              <w:left w:val="nil"/>
              <w:bottom w:val="single" w:sz="4" w:space="0" w:color="auto"/>
              <w:right w:val="single" w:sz="8" w:space="0" w:color="auto"/>
            </w:tcBorders>
            <w:shd w:val="clear" w:color="auto" w:fill="auto"/>
            <w:noWrap/>
            <w:vAlign w:val="bottom"/>
            <w:hideMark/>
          </w:tcPr>
          <w:p w14:paraId="1D52A4C7"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r>
      <w:tr w:rsidR="00741EA2" w:rsidRPr="00741EA2" w14:paraId="4228B330" w14:textId="77777777" w:rsidTr="00603D44">
        <w:trPr>
          <w:trHeight w:val="300"/>
        </w:trPr>
        <w:tc>
          <w:tcPr>
            <w:tcW w:w="505" w:type="dxa"/>
            <w:vMerge/>
            <w:tcBorders>
              <w:top w:val="nil"/>
              <w:left w:val="single" w:sz="8" w:space="0" w:color="auto"/>
              <w:bottom w:val="single" w:sz="8" w:space="0" w:color="000000"/>
              <w:right w:val="single" w:sz="8" w:space="0" w:color="auto"/>
            </w:tcBorders>
            <w:vAlign w:val="center"/>
            <w:hideMark/>
          </w:tcPr>
          <w:p w14:paraId="321A20A8" w14:textId="77777777" w:rsidR="00741EA2" w:rsidRPr="00741EA2" w:rsidRDefault="00741EA2" w:rsidP="00741EA2">
            <w:pPr>
              <w:spacing w:after="0" w:line="240" w:lineRule="auto"/>
              <w:rPr>
                <w:rFonts w:ascii="Calibri" w:eastAsia="Times New Roman" w:hAnsi="Calibri" w:cs="Calibri"/>
                <w:color w:val="000000"/>
              </w:rPr>
            </w:pPr>
          </w:p>
        </w:tc>
        <w:tc>
          <w:tcPr>
            <w:tcW w:w="370" w:type="dxa"/>
            <w:vMerge/>
            <w:tcBorders>
              <w:top w:val="nil"/>
              <w:left w:val="single" w:sz="8" w:space="0" w:color="auto"/>
              <w:bottom w:val="single" w:sz="4" w:space="0" w:color="auto"/>
              <w:right w:val="single" w:sz="4" w:space="0" w:color="auto"/>
            </w:tcBorders>
            <w:vAlign w:val="center"/>
            <w:hideMark/>
          </w:tcPr>
          <w:p w14:paraId="2F639EB4" w14:textId="77777777" w:rsidR="00741EA2" w:rsidRPr="00741EA2" w:rsidRDefault="00741EA2" w:rsidP="00741EA2">
            <w:pPr>
              <w:spacing w:after="0" w:line="240" w:lineRule="auto"/>
              <w:rPr>
                <w:rFonts w:ascii="Calibri" w:eastAsia="Times New Roman" w:hAnsi="Calibri" w:cs="Calibri"/>
                <w:color w:val="000000"/>
              </w:rPr>
            </w:pPr>
          </w:p>
        </w:tc>
        <w:tc>
          <w:tcPr>
            <w:tcW w:w="4666" w:type="dxa"/>
            <w:tcBorders>
              <w:top w:val="nil"/>
              <w:left w:val="nil"/>
              <w:bottom w:val="single" w:sz="4" w:space="0" w:color="auto"/>
              <w:right w:val="single" w:sz="8" w:space="0" w:color="auto"/>
            </w:tcBorders>
            <w:shd w:val="clear" w:color="auto" w:fill="auto"/>
            <w:vAlign w:val="center"/>
            <w:hideMark/>
          </w:tcPr>
          <w:p w14:paraId="1BCC38C8"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Creating a Quiet Environment</w:t>
            </w:r>
          </w:p>
        </w:tc>
        <w:tc>
          <w:tcPr>
            <w:tcW w:w="1170" w:type="dxa"/>
            <w:tcBorders>
              <w:top w:val="nil"/>
              <w:left w:val="nil"/>
              <w:bottom w:val="single" w:sz="4" w:space="0" w:color="auto"/>
              <w:right w:val="single" w:sz="4" w:space="0" w:color="auto"/>
            </w:tcBorders>
            <w:shd w:val="clear" w:color="auto" w:fill="auto"/>
            <w:noWrap/>
            <w:vAlign w:val="bottom"/>
            <w:hideMark/>
          </w:tcPr>
          <w:p w14:paraId="04AB1EE3"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14:paraId="33CC8FDB"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81%</w:t>
            </w:r>
          </w:p>
        </w:tc>
        <w:tc>
          <w:tcPr>
            <w:tcW w:w="1440" w:type="dxa"/>
            <w:tcBorders>
              <w:top w:val="nil"/>
              <w:left w:val="nil"/>
              <w:bottom w:val="single" w:sz="4" w:space="0" w:color="auto"/>
              <w:right w:val="single" w:sz="4" w:space="0" w:color="auto"/>
            </w:tcBorders>
            <w:shd w:val="clear" w:color="auto" w:fill="auto"/>
            <w:noWrap/>
            <w:vAlign w:val="bottom"/>
            <w:hideMark/>
          </w:tcPr>
          <w:p w14:paraId="49B79089"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Satisfactory</w:t>
            </w:r>
          </w:p>
        </w:tc>
        <w:tc>
          <w:tcPr>
            <w:tcW w:w="5150" w:type="dxa"/>
            <w:tcBorders>
              <w:top w:val="nil"/>
              <w:left w:val="nil"/>
              <w:bottom w:val="single" w:sz="4" w:space="0" w:color="auto"/>
              <w:right w:val="single" w:sz="8" w:space="0" w:color="auto"/>
            </w:tcBorders>
            <w:shd w:val="clear" w:color="auto" w:fill="auto"/>
            <w:noWrap/>
            <w:vAlign w:val="bottom"/>
            <w:hideMark/>
          </w:tcPr>
          <w:p w14:paraId="2230B8A7"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r>
      <w:tr w:rsidR="00741EA2" w:rsidRPr="00741EA2" w14:paraId="0D639A0F" w14:textId="77777777" w:rsidTr="00603D44">
        <w:trPr>
          <w:trHeight w:val="300"/>
        </w:trPr>
        <w:tc>
          <w:tcPr>
            <w:tcW w:w="505" w:type="dxa"/>
            <w:vMerge/>
            <w:tcBorders>
              <w:top w:val="nil"/>
              <w:left w:val="single" w:sz="8" w:space="0" w:color="auto"/>
              <w:bottom w:val="single" w:sz="8" w:space="0" w:color="000000"/>
              <w:right w:val="single" w:sz="8" w:space="0" w:color="auto"/>
            </w:tcBorders>
            <w:vAlign w:val="center"/>
            <w:hideMark/>
          </w:tcPr>
          <w:p w14:paraId="2E6F0E15" w14:textId="77777777" w:rsidR="00741EA2" w:rsidRPr="00741EA2" w:rsidRDefault="00741EA2" w:rsidP="00741EA2">
            <w:pPr>
              <w:spacing w:after="0" w:line="240" w:lineRule="auto"/>
              <w:rPr>
                <w:rFonts w:ascii="Calibri" w:eastAsia="Times New Roman" w:hAnsi="Calibri" w:cs="Calibri"/>
                <w:color w:val="000000"/>
              </w:rPr>
            </w:pPr>
          </w:p>
        </w:tc>
        <w:tc>
          <w:tcPr>
            <w:tcW w:w="370" w:type="dxa"/>
            <w:vMerge/>
            <w:tcBorders>
              <w:top w:val="nil"/>
              <w:left w:val="single" w:sz="8" w:space="0" w:color="auto"/>
              <w:bottom w:val="single" w:sz="4" w:space="0" w:color="auto"/>
              <w:right w:val="single" w:sz="4" w:space="0" w:color="auto"/>
            </w:tcBorders>
            <w:vAlign w:val="center"/>
            <w:hideMark/>
          </w:tcPr>
          <w:p w14:paraId="757C06B4" w14:textId="77777777" w:rsidR="00741EA2" w:rsidRPr="00741EA2" w:rsidRDefault="00741EA2" w:rsidP="00741EA2">
            <w:pPr>
              <w:spacing w:after="0" w:line="240" w:lineRule="auto"/>
              <w:rPr>
                <w:rFonts w:ascii="Calibri" w:eastAsia="Times New Roman" w:hAnsi="Calibri" w:cs="Calibri"/>
                <w:color w:val="000000"/>
              </w:rPr>
            </w:pPr>
          </w:p>
        </w:tc>
        <w:tc>
          <w:tcPr>
            <w:tcW w:w="4666" w:type="dxa"/>
            <w:tcBorders>
              <w:top w:val="nil"/>
              <w:left w:val="nil"/>
              <w:bottom w:val="single" w:sz="4" w:space="0" w:color="auto"/>
              <w:right w:val="single" w:sz="8" w:space="0" w:color="auto"/>
            </w:tcBorders>
            <w:shd w:val="clear" w:color="auto" w:fill="auto"/>
            <w:vAlign w:val="center"/>
            <w:hideMark/>
          </w:tcPr>
          <w:p w14:paraId="321A27BE"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Policy Enforcement</w:t>
            </w:r>
          </w:p>
        </w:tc>
        <w:tc>
          <w:tcPr>
            <w:tcW w:w="1170" w:type="dxa"/>
            <w:tcBorders>
              <w:top w:val="nil"/>
              <w:left w:val="nil"/>
              <w:bottom w:val="single" w:sz="4" w:space="0" w:color="auto"/>
              <w:right w:val="single" w:sz="4" w:space="0" w:color="auto"/>
            </w:tcBorders>
            <w:shd w:val="clear" w:color="auto" w:fill="auto"/>
            <w:noWrap/>
            <w:vAlign w:val="bottom"/>
            <w:hideMark/>
          </w:tcPr>
          <w:p w14:paraId="307383B5"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14:paraId="5A908EDE"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82%</w:t>
            </w:r>
          </w:p>
        </w:tc>
        <w:tc>
          <w:tcPr>
            <w:tcW w:w="1440" w:type="dxa"/>
            <w:tcBorders>
              <w:top w:val="nil"/>
              <w:left w:val="nil"/>
              <w:bottom w:val="single" w:sz="4" w:space="0" w:color="auto"/>
              <w:right w:val="single" w:sz="4" w:space="0" w:color="auto"/>
            </w:tcBorders>
            <w:shd w:val="clear" w:color="auto" w:fill="auto"/>
            <w:noWrap/>
            <w:vAlign w:val="bottom"/>
            <w:hideMark/>
          </w:tcPr>
          <w:p w14:paraId="76C5CBDD"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Satisfactory</w:t>
            </w:r>
          </w:p>
        </w:tc>
        <w:tc>
          <w:tcPr>
            <w:tcW w:w="5150" w:type="dxa"/>
            <w:tcBorders>
              <w:top w:val="nil"/>
              <w:left w:val="nil"/>
              <w:bottom w:val="single" w:sz="4" w:space="0" w:color="auto"/>
              <w:right w:val="single" w:sz="8" w:space="0" w:color="auto"/>
            </w:tcBorders>
            <w:shd w:val="clear" w:color="auto" w:fill="auto"/>
            <w:noWrap/>
            <w:vAlign w:val="bottom"/>
            <w:hideMark/>
          </w:tcPr>
          <w:p w14:paraId="1D2AC8BC"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r>
      <w:tr w:rsidR="00741EA2" w:rsidRPr="00741EA2" w14:paraId="3A933E9E" w14:textId="77777777" w:rsidTr="00603D44">
        <w:trPr>
          <w:trHeight w:val="300"/>
        </w:trPr>
        <w:tc>
          <w:tcPr>
            <w:tcW w:w="505" w:type="dxa"/>
            <w:vMerge/>
            <w:tcBorders>
              <w:top w:val="nil"/>
              <w:left w:val="single" w:sz="8" w:space="0" w:color="auto"/>
              <w:bottom w:val="single" w:sz="8" w:space="0" w:color="000000"/>
              <w:right w:val="single" w:sz="8" w:space="0" w:color="auto"/>
            </w:tcBorders>
            <w:vAlign w:val="center"/>
            <w:hideMark/>
          </w:tcPr>
          <w:p w14:paraId="4119E90C" w14:textId="77777777" w:rsidR="00741EA2" w:rsidRPr="00741EA2" w:rsidRDefault="00741EA2" w:rsidP="00741EA2">
            <w:pPr>
              <w:spacing w:after="0" w:line="240" w:lineRule="auto"/>
              <w:rPr>
                <w:rFonts w:ascii="Calibri" w:eastAsia="Times New Roman" w:hAnsi="Calibri" w:cs="Calibri"/>
                <w:color w:val="000000"/>
              </w:rPr>
            </w:pPr>
          </w:p>
        </w:tc>
        <w:tc>
          <w:tcPr>
            <w:tcW w:w="370" w:type="dxa"/>
            <w:vMerge/>
            <w:tcBorders>
              <w:top w:val="nil"/>
              <w:left w:val="single" w:sz="8" w:space="0" w:color="auto"/>
              <w:bottom w:val="single" w:sz="4" w:space="0" w:color="auto"/>
              <w:right w:val="single" w:sz="4" w:space="0" w:color="auto"/>
            </w:tcBorders>
            <w:vAlign w:val="center"/>
            <w:hideMark/>
          </w:tcPr>
          <w:p w14:paraId="1A0E42A9" w14:textId="77777777" w:rsidR="00741EA2" w:rsidRPr="00741EA2" w:rsidRDefault="00741EA2" w:rsidP="00741EA2">
            <w:pPr>
              <w:spacing w:after="0" w:line="240" w:lineRule="auto"/>
              <w:rPr>
                <w:rFonts w:ascii="Calibri" w:eastAsia="Times New Roman" w:hAnsi="Calibri" w:cs="Calibri"/>
                <w:color w:val="000000"/>
              </w:rPr>
            </w:pPr>
          </w:p>
        </w:tc>
        <w:tc>
          <w:tcPr>
            <w:tcW w:w="4666" w:type="dxa"/>
            <w:tcBorders>
              <w:top w:val="nil"/>
              <w:left w:val="nil"/>
              <w:bottom w:val="single" w:sz="4" w:space="0" w:color="auto"/>
              <w:right w:val="single" w:sz="8" w:space="0" w:color="auto"/>
            </w:tcBorders>
            <w:shd w:val="clear" w:color="auto" w:fill="auto"/>
            <w:vAlign w:val="center"/>
            <w:hideMark/>
          </w:tcPr>
          <w:p w14:paraId="302003F2"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Treating everyone fairly</w:t>
            </w:r>
          </w:p>
        </w:tc>
        <w:tc>
          <w:tcPr>
            <w:tcW w:w="1170" w:type="dxa"/>
            <w:tcBorders>
              <w:top w:val="nil"/>
              <w:left w:val="nil"/>
              <w:bottom w:val="single" w:sz="4" w:space="0" w:color="auto"/>
              <w:right w:val="single" w:sz="4" w:space="0" w:color="auto"/>
            </w:tcBorders>
            <w:shd w:val="clear" w:color="auto" w:fill="auto"/>
            <w:noWrap/>
            <w:vAlign w:val="bottom"/>
            <w:hideMark/>
          </w:tcPr>
          <w:p w14:paraId="57441761"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14:paraId="6A41D47B"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87%</w:t>
            </w:r>
          </w:p>
        </w:tc>
        <w:tc>
          <w:tcPr>
            <w:tcW w:w="1440" w:type="dxa"/>
            <w:tcBorders>
              <w:top w:val="nil"/>
              <w:left w:val="nil"/>
              <w:bottom w:val="single" w:sz="4" w:space="0" w:color="auto"/>
              <w:right w:val="single" w:sz="4" w:space="0" w:color="auto"/>
            </w:tcBorders>
            <w:shd w:val="clear" w:color="auto" w:fill="auto"/>
            <w:noWrap/>
            <w:vAlign w:val="bottom"/>
            <w:hideMark/>
          </w:tcPr>
          <w:p w14:paraId="7A815044"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Satisfactory</w:t>
            </w:r>
          </w:p>
        </w:tc>
        <w:tc>
          <w:tcPr>
            <w:tcW w:w="5150" w:type="dxa"/>
            <w:tcBorders>
              <w:top w:val="nil"/>
              <w:left w:val="nil"/>
              <w:bottom w:val="single" w:sz="4" w:space="0" w:color="auto"/>
              <w:right w:val="single" w:sz="8" w:space="0" w:color="auto"/>
            </w:tcBorders>
            <w:shd w:val="clear" w:color="auto" w:fill="auto"/>
            <w:noWrap/>
            <w:vAlign w:val="bottom"/>
            <w:hideMark/>
          </w:tcPr>
          <w:p w14:paraId="4DF13BE2"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r>
      <w:tr w:rsidR="00741EA2" w:rsidRPr="00741EA2" w14:paraId="38E6421B" w14:textId="77777777" w:rsidTr="00603D44">
        <w:trPr>
          <w:trHeight w:val="525"/>
        </w:trPr>
        <w:tc>
          <w:tcPr>
            <w:tcW w:w="505" w:type="dxa"/>
            <w:vMerge/>
            <w:tcBorders>
              <w:top w:val="nil"/>
              <w:left w:val="single" w:sz="8" w:space="0" w:color="auto"/>
              <w:bottom w:val="single" w:sz="8" w:space="0" w:color="000000"/>
              <w:right w:val="single" w:sz="8" w:space="0" w:color="auto"/>
            </w:tcBorders>
            <w:vAlign w:val="center"/>
            <w:hideMark/>
          </w:tcPr>
          <w:p w14:paraId="3DD6145B" w14:textId="77777777" w:rsidR="00741EA2" w:rsidRPr="00741EA2" w:rsidRDefault="00741EA2" w:rsidP="00741EA2">
            <w:pPr>
              <w:spacing w:after="0" w:line="240" w:lineRule="auto"/>
              <w:rPr>
                <w:rFonts w:ascii="Calibri" w:eastAsia="Times New Roman" w:hAnsi="Calibri" w:cs="Calibri"/>
                <w:color w:val="000000"/>
              </w:rPr>
            </w:pPr>
          </w:p>
        </w:tc>
        <w:tc>
          <w:tcPr>
            <w:tcW w:w="370" w:type="dxa"/>
            <w:vMerge/>
            <w:tcBorders>
              <w:top w:val="nil"/>
              <w:left w:val="single" w:sz="8" w:space="0" w:color="auto"/>
              <w:bottom w:val="single" w:sz="4" w:space="0" w:color="auto"/>
              <w:right w:val="single" w:sz="4" w:space="0" w:color="auto"/>
            </w:tcBorders>
            <w:vAlign w:val="center"/>
            <w:hideMark/>
          </w:tcPr>
          <w:p w14:paraId="58D7C28B" w14:textId="77777777" w:rsidR="00741EA2" w:rsidRPr="00741EA2" w:rsidRDefault="00741EA2" w:rsidP="00741EA2">
            <w:pPr>
              <w:spacing w:after="0" w:line="240" w:lineRule="auto"/>
              <w:rPr>
                <w:rFonts w:ascii="Calibri" w:eastAsia="Times New Roman" w:hAnsi="Calibri" w:cs="Calibri"/>
                <w:color w:val="000000"/>
              </w:rPr>
            </w:pPr>
          </w:p>
        </w:tc>
        <w:tc>
          <w:tcPr>
            <w:tcW w:w="4666" w:type="dxa"/>
            <w:tcBorders>
              <w:top w:val="nil"/>
              <w:left w:val="nil"/>
              <w:bottom w:val="single" w:sz="4" w:space="0" w:color="auto"/>
              <w:right w:val="single" w:sz="8" w:space="0" w:color="auto"/>
            </w:tcBorders>
            <w:shd w:val="clear" w:color="auto" w:fill="auto"/>
            <w:vAlign w:val="center"/>
            <w:hideMark/>
          </w:tcPr>
          <w:p w14:paraId="684F4661"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Event Planning/Organizing events</w:t>
            </w:r>
          </w:p>
        </w:tc>
        <w:tc>
          <w:tcPr>
            <w:tcW w:w="1170" w:type="dxa"/>
            <w:tcBorders>
              <w:top w:val="nil"/>
              <w:left w:val="nil"/>
              <w:bottom w:val="single" w:sz="4" w:space="0" w:color="auto"/>
              <w:right w:val="single" w:sz="4" w:space="0" w:color="auto"/>
            </w:tcBorders>
            <w:shd w:val="clear" w:color="auto" w:fill="auto"/>
            <w:noWrap/>
            <w:vAlign w:val="bottom"/>
            <w:hideMark/>
          </w:tcPr>
          <w:p w14:paraId="444BE90E"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14:paraId="2F38948E"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77%</w:t>
            </w:r>
          </w:p>
        </w:tc>
        <w:tc>
          <w:tcPr>
            <w:tcW w:w="1440" w:type="dxa"/>
            <w:tcBorders>
              <w:top w:val="nil"/>
              <w:left w:val="nil"/>
              <w:bottom w:val="single" w:sz="4" w:space="0" w:color="auto"/>
              <w:right w:val="single" w:sz="4" w:space="0" w:color="auto"/>
            </w:tcBorders>
            <w:shd w:val="clear" w:color="auto" w:fill="auto"/>
            <w:noWrap/>
            <w:vAlign w:val="bottom"/>
            <w:hideMark/>
          </w:tcPr>
          <w:p w14:paraId="28A7D697"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Unsatisfactory</w:t>
            </w:r>
          </w:p>
        </w:tc>
        <w:tc>
          <w:tcPr>
            <w:tcW w:w="5150" w:type="dxa"/>
            <w:tcBorders>
              <w:top w:val="nil"/>
              <w:left w:val="nil"/>
              <w:bottom w:val="single" w:sz="4" w:space="0" w:color="auto"/>
              <w:right w:val="single" w:sz="8" w:space="0" w:color="auto"/>
            </w:tcBorders>
            <w:shd w:val="clear" w:color="auto" w:fill="auto"/>
            <w:vAlign w:val="bottom"/>
            <w:hideMark/>
          </w:tcPr>
          <w:p w14:paraId="49E031E0"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xml:space="preserve">Will be addressed during RA training for the 2018-2019 year.  </w:t>
            </w:r>
          </w:p>
        </w:tc>
      </w:tr>
      <w:tr w:rsidR="00741EA2" w:rsidRPr="00741EA2" w14:paraId="02AE473D" w14:textId="77777777" w:rsidTr="00603D44">
        <w:trPr>
          <w:trHeight w:val="300"/>
        </w:trPr>
        <w:tc>
          <w:tcPr>
            <w:tcW w:w="505" w:type="dxa"/>
            <w:vMerge/>
            <w:tcBorders>
              <w:top w:val="nil"/>
              <w:left w:val="single" w:sz="8" w:space="0" w:color="auto"/>
              <w:bottom w:val="single" w:sz="8" w:space="0" w:color="000000"/>
              <w:right w:val="single" w:sz="8" w:space="0" w:color="auto"/>
            </w:tcBorders>
            <w:vAlign w:val="center"/>
            <w:hideMark/>
          </w:tcPr>
          <w:p w14:paraId="7482D694" w14:textId="77777777" w:rsidR="00741EA2" w:rsidRPr="00741EA2" w:rsidRDefault="00741EA2" w:rsidP="00741EA2">
            <w:pPr>
              <w:spacing w:after="0" w:line="240" w:lineRule="auto"/>
              <w:rPr>
                <w:rFonts w:ascii="Calibri" w:eastAsia="Times New Roman" w:hAnsi="Calibri" w:cs="Calibri"/>
                <w:color w:val="000000"/>
              </w:rPr>
            </w:pPr>
          </w:p>
        </w:tc>
        <w:tc>
          <w:tcPr>
            <w:tcW w:w="370" w:type="dxa"/>
            <w:vMerge/>
            <w:tcBorders>
              <w:top w:val="nil"/>
              <w:left w:val="single" w:sz="8" w:space="0" w:color="auto"/>
              <w:bottom w:val="single" w:sz="4" w:space="0" w:color="auto"/>
              <w:right w:val="single" w:sz="4" w:space="0" w:color="auto"/>
            </w:tcBorders>
            <w:vAlign w:val="center"/>
            <w:hideMark/>
          </w:tcPr>
          <w:p w14:paraId="5A6EE4A0" w14:textId="77777777" w:rsidR="00741EA2" w:rsidRPr="00741EA2" w:rsidRDefault="00741EA2" w:rsidP="00741EA2">
            <w:pPr>
              <w:spacing w:after="0" w:line="240" w:lineRule="auto"/>
              <w:rPr>
                <w:rFonts w:ascii="Calibri" w:eastAsia="Times New Roman" w:hAnsi="Calibri" w:cs="Calibri"/>
                <w:color w:val="000000"/>
              </w:rPr>
            </w:pPr>
          </w:p>
        </w:tc>
        <w:tc>
          <w:tcPr>
            <w:tcW w:w="4666" w:type="dxa"/>
            <w:tcBorders>
              <w:top w:val="nil"/>
              <w:left w:val="nil"/>
              <w:bottom w:val="single" w:sz="4" w:space="0" w:color="auto"/>
              <w:right w:val="single" w:sz="8" w:space="0" w:color="auto"/>
            </w:tcBorders>
            <w:shd w:val="clear" w:color="auto" w:fill="auto"/>
            <w:vAlign w:val="center"/>
            <w:hideMark/>
          </w:tcPr>
          <w:p w14:paraId="6B45A783"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Promoting Tolerance of Others</w:t>
            </w:r>
          </w:p>
        </w:tc>
        <w:tc>
          <w:tcPr>
            <w:tcW w:w="1170" w:type="dxa"/>
            <w:tcBorders>
              <w:top w:val="nil"/>
              <w:left w:val="nil"/>
              <w:bottom w:val="single" w:sz="4" w:space="0" w:color="auto"/>
              <w:right w:val="single" w:sz="4" w:space="0" w:color="auto"/>
            </w:tcBorders>
            <w:shd w:val="clear" w:color="auto" w:fill="auto"/>
            <w:noWrap/>
            <w:vAlign w:val="bottom"/>
            <w:hideMark/>
          </w:tcPr>
          <w:p w14:paraId="6A38412D"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14:paraId="0B294D78"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82%</w:t>
            </w:r>
          </w:p>
        </w:tc>
        <w:tc>
          <w:tcPr>
            <w:tcW w:w="1440" w:type="dxa"/>
            <w:tcBorders>
              <w:top w:val="nil"/>
              <w:left w:val="nil"/>
              <w:bottom w:val="single" w:sz="4" w:space="0" w:color="auto"/>
              <w:right w:val="single" w:sz="4" w:space="0" w:color="auto"/>
            </w:tcBorders>
            <w:shd w:val="clear" w:color="auto" w:fill="auto"/>
            <w:noWrap/>
            <w:vAlign w:val="bottom"/>
            <w:hideMark/>
          </w:tcPr>
          <w:p w14:paraId="4A8D9A35"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Satisfactory</w:t>
            </w:r>
          </w:p>
        </w:tc>
        <w:tc>
          <w:tcPr>
            <w:tcW w:w="5150" w:type="dxa"/>
            <w:tcBorders>
              <w:top w:val="nil"/>
              <w:left w:val="nil"/>
              <w:bottom w:val="single" w:sz="4" w:space="0" w:color="auto"/>
              <w:right w:val="single" w:sz="8" w:space="0" w:color="auto"/>
            </w:tcBorders>
            <w:shd w:val="clear" w:color="auto" w:fill="auto"/>
            <w:noWrap/>
            <w:vAlign w:val="bottom"/>
            <w:hideMark/>
          </w:tcPr>
          <w:p w14:paraId="3561C423"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r>
      <w:tr w:rsidR="00741EA2" w:rsidRPr="00741EA2" w14:paraId="5D8454A2" w14:textId="77777777" w:rsidTr="00603D44">
        <w:trPr>
          <w:trHeight w:val="300"/>
        </w:trPr>
        <w:tc>
          <w:tcPr>
            <w:tcW w:w="505" w:type="dxa"/>
            <w:vMerge/>
            <w:tcBorders>
              <w:top w:val="nil"/>
              <w:left w:val="single" w:sz="8" w:space="0" w:color="auto"/>
              <w:bottom w:val="single" w:sz="8" w:space="0" w:color="000000"/>
              <w:right w:val="single" w:sz="8" w:space="0" w:color="auto"/>
            </w:tcBorders>
            <w:vAlign w:val="center"/>
            <w:hideMark/>
          </w:tcPr>
          <w:p w14:paraId="72EF9E70" w14:textId="77777777" w:rsidR="00741EA2" w:rsidRPr="00741EA2" w:rsidRDefault="00741EA2" w:rsidP="00741EA2">
            <w:pPr>
              <w:spacing w:after="0" w:line="240" w:lineRule="auto"/>
              <w:rPr>
                <w:rFonts w:ascii="Calibri" w:eastAsia="Times New Roman" w:hAnsi="Calibri" w:cs="Calibri"/>
                <w:color w:val="000000"/>
              </w:rPr>
            </w:pPr>
          </w:p>
        </w:tc>
        <w:tc>
          <w:tcPr>
            <w:tcW w:w="370" w:type="dxa"/>
            <w:vMerge/>
            <w:tcBorders>
              <w:top w:val="nil"/>
              <w:left w:val="single" w:sz="8" w:space="0" w:color="auto"/>
              <w:bottom w:val="single" w:sz="4" w:space="0" w:color="auto"/>
              <w:right w:val="single" w:sz="4" w:space="0" w:color="auto"/>
            </w:tcBorders>
            <w:vAlign w:val="center"/>
            <w:hideMark/>
          </w:tcPr>
          <w:p w14:paraId="6D9E2021" w14:textId="77777777" w:rsidR="00741EA2" w:rsidRPr="00741EA2" w:rsidRDefault="00741EA2" w:rsidP="00741EA2">
            <w:pPr>
              <w:spacing w:after="0" w:line="240" w:lineRule="auto"/>
              <w:rPr>
                <w:rFonts w:ascii="Calibri" w:eastAsia="Times New Roman" w:hAnsi="Calibri" w:cs="Calibri"/>
                <w:color w:val="000000"/>
              </w:rPr>
            </w:pPr>
          </w:p>
        </w:tc>
        <w:tc>
          <w:tcPr>
            <w:tcW w:w="4666" w:type="dxa"/>
            <w:tcBorders>
              <w:top w:val="nil"/>
              <w:left w:val="nil"/>
              <w:bottom w:val="nil"/>
              <w:right w:val="single" w:sz="8" w:space="0" w:color="auto"/>
            </w:tcBorders>
            <w:shd w:val="clear" w:color="auto" w:fill="auto"/>
            <w:vAlign w:val="center"/>
            <w:hideMark/>
          </w:tcPr>
          <w:p w14:paraId="6643830E"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Appreciating Diversity</w:t>
            </w:r>
          </w:p>
        </w:tc>
        <w:tc>
          <w:tcPr>
            <w:tcW w:w="1170" w:type="dxa"/>
            <w:tcBorders>
              <w:top w:val="nil"/>
              <w:left w:val="nil"/>
              <w:bottom w:val="single" w:sz="4" w:space="0" w:color="auto"/>
              <w:right w:val="single" w:sz="4" w:space="0" w:color="auto"/>
            </w:tcBorders>
            <w:shd w:val="clear" w:color="auto" w:fill="auto"/>
            <w:noWrap/>
            <w:vAlign w:val="bottom"/>
            <w:hideMark/>
          </w:tcPr>
          <w:p w14:paraId="47078DAC"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14:paraId="07D2D44F"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80%</w:t>
            </w:r>
          </w:p>
        </w:tc>
        <w:tc>
          <w:tcPr>
            <w:tcW w:w="1440" w:type="dxa"/>
            <w:tcBorders>
              <w:top w:val="nil"/>
              <w:left w:val="nil"/>
              <w:bottom w:val="single" w:sz="4" w:space="0" w:color="auto"/>
              <w:right w:val="single" w:sz="4" w:space="0" w:color="auto"/>
            </w:tcBorders>
            <w:shd w:val="clear" w:color="auto" w:fill="auto"/>
            <w:noWrap/>
            <w:vAlign w:val="bottom"/>
            <w:hideMark/>
          </w:tcPr>
          <w:p w14:paraId="3E277F7D"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Satisfactory</w:t>
            </w:r>
          </w:p>
        </w:tc>
        <w:tc>
          <w:tcPr>
            <w:tcW w:w="5150" w:type="dxa"/>
            <w:tcBorders>
              <w:top w:val="nil"/>
              <w:left w:val="nil"/>
              <w:bottom w:val="single" w:sz="4" w:space="0" w:color="auto"/>
              <w:right w:val="single" w:sz="8" w:space="0" w:color="auto"/>
            </w:tcBorders>
            <w:shd w:val="clear" w:color="auto" w:fill="auto"/>
            <w:noWrap/>
            <w:vAlign w:val="bottom"/>
            <w:hideMark/>
          </w:tcPr>
          <w:p w14:paraId="0C52BF5F"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r>
      <w:tr w:rsidR="00741EA2" w:rsidRPr="00741EA2" w14:paraId="793C0CF5" w14:textId="77777777" w:rsidTr="00603D44">
        <w:trPr>
          <w:trHeight w:val="525"/>
        </w:trPr>
        <w:tc>
          <w:tcPr>
            <w:tcW w:w="505" w:type="dxa"/>
            <w:vMerge/>
            <w:tcBorders>
              <w:top w:val="nil"/>
              <w:left w:val="single" w:sz="8" w:space="0" w:color="auto"/>
              <w:bottom w:val="single" w:sz="8" w:space="0" w:color="000000"/>
              <w:right w:val="single" w:sz="8" w:space="0" w:color="auto"/>
            </w:tcBorders>
            <w:vAlign w:val="center"/>
            <w:hideMark/>
          </w:tcPr>
          <w:p w14:paraId="38AFC2BD" w14:textId="77777777" w:rsidR="00741EA2" w:rsidRPr="00741EA2" w:rsidRDefault="00741EA2" w:rsidP="00741EA2">
            <w:pPr>
              <w:spacing w:after="0" w:line="240" w:lineRule="auto"/>
              <w:rPr>
                <w:rFonts w:ascii="Calibri" w:eastAsia="Times New Roman" w:hAnsi="Calibri" w:cs="Calibri"/>
                <w:color w:val="000000"/>
              </w:rPr>
            </w:pPr>
          </w:p>
        </w:tc>
        <w:tc>
          <w:tcPr>
            <w:tcW w:w="370" w:type="dxa"/>
            <w:tcBorders>
              <w:top w:val="nil"/>
              <w:left w:val="nil"/>
              <w:bottom w:val="single" w:sz="8" w:space="0" w:color="auto"/>
              <w:right w:val="single" w:sz="4" w:space="0" w:color="auto"/>
            </w:tcBorders>
            <w:shd w:val="clear" w:color="auto" w:fill="auto"/>
            <w:noWrap/>
            <w:vAlign w:val="center"/>
            <w:hideMark/>
          </w:tcPr>
          <w:p w14:paraId="49CE981D"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t>3</w:t>
            </w:r>
          </w:p>
        </w:tc>
        <w:tc>
          <w:tcPr>
            <w:tcW w:w="4666" w:type="dxa"/>
            <w:tcBorders>
              <w:top w:val="single" w:sz="4" w:space="0" w:color="auto"/>
              <w:left w:val="nil"/>
              <w:bottom w:val="single" w:sz="8" w:space="0" w:color="auto"/>
              <w:right w:val="single" w:sz="8" w:space="0" w:color="auto"/>
            </w:tcBorders>
            <w:shd w:val="clear" w:color="auto" w:fill="auto"/>
            <w:vAlign w:val="center"/>
            <w:hideMark/>
          </w:tcPr>
          <w:p w14:paraId="15AE6701"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Respondents will rate their overall satisfaction with RA’s as satisfied or very satisfied.</w:t>
            </w:r>
          </w:p>
        </w:tc>
        <w:tc>
          <w:tcPr>
            <w:tcW w:w="1170" w:type="dxa"/>
            <w:tcBorders>
              <w:top w:val="nil"/>
              <w:left w:val="nil"/>
              <w:bottom w:val="single" w:sz="8" w:space="0" w:color="auto"/>
              <w:right w:val="single" w:sz="4" w:space="0" w:color="auto"/>
            </w:tcBorders>
            <w:shd w:val="clear" w:color="auto" w:fill="auto"/>
            <w:noWrap/>
            <w:vAlign w:val="bottom"/>
            <w:hideMark/>
          </w:tcPr>
          <w:p w14:paraId="5EB25C5D"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c>
          <w:tcPr>
            <w:tcW w:w="1127" w:type="dxa"/>
            <w:tcBorders>
              <w:top w:val="nil"/>
              <w:left w:val="nil"/>
              <w:bottom w:val="single" w:sz="8" w:space="0" w:color="auto"/>
              <w:right w:val="single" w:sz="4" w:space="0" w:color="auto"/>
            </w:tcBorders>
            <w:shd w:val="clear" w:color="auto" w:fill="auto"/>
            <w:noWrap/>
            <w:vAlign w:val="bottom"/>
            <w:hideMark/>
          </w:tcPr>
          <w:p w14:paraId="7B8E552A"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87%</w:t>
            </w:r>
          </w:p>
        </w:tc>
        <w:tc>
          <w:tcPr>
            <w:tcW w:w="1440" w:type="dxa"/>
            <w:tcBorders>
              <w:top w:val="nil"/>
              <w:left w:val="nil"/>
              <w:bottom w:val="single" w:sz="8" w:space="0" w:color="auto"/>
              <w:right w:val="single" w:sz="4" w:space="0" w:color="auto"/>
            </w:tcBorders>
            <w:shd w:val="clear" w:color="auto" w:fill="auto"/>
            <w:noWrap/>
            <w:vAlign w:val="bottom"/>
            <w:hideMark/>
          </w:tcPr>
          <w:p w14:paraId="1E66365A"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Satisfactory</w:t>
            </w:r>
          </w:p>
        </w:tc>
        <w:tc>
          <w:tcPr>
            <w:tcW w:w="5150" w:type="dxa"/>
            <w:tcBorders>
              <w:top w:val="nil"/>
              <w:left w:val="nil"/>
              <w:bottom w:val="single" w:sz="8" w:space="0" w:color="auto"/>
              <w:right w:val="single" w:sz="8" w:space="0" w:color="auto"/>
            </w:tcBorders>
            <w:shd w:val="clear" w:color="auto" w:fill="auto"/>
            <w:noWrap/>
            <w:vAlign w:val="bottom"/>
            <w:hideMark/>
          </w:tcPr>
          <w:p w14:paraId="523FEB8B"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r>
      <w:tr w:rsidR="00741EA2" w:rsidRPr="00741EA2" w14:paraId="42C6CE75" w14:textId="77777777" w:rsidTr="00603D44">
        <w:trPr>
          <w:trHeight w:val="780"/>
        </w:trPr>
        <w:tc>
          <w:tcPr>
            <w:tcW w:w="50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CA0E90"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lastRenderedPageBreak/>
              <w:t>4</w:t>
            </w:r>
          </w:p>
        </w:tc>
        <w:tc>
          <w:tcPr>
            <w:tcW w:w="370" w:type="dxa"/>
            <w:tcBorders>
              <w:top w:val="nil"/>
              <w:left w:val="nil"/>
              <w:bottom w:val="single" w:sz="4" w:space="0" w:color="auto"/>
              <w:right w:val="single" w:sz="4" w:space="0" w:color="auto"/>
            </w:tcBorders>
            <w:shd w:val="clear" w:color="auto" w:fill="auto"/>
            <w:noWrap/>
            <w:vAlign w:val="center"/>
            <w:hideMark/>
          </w:tcPr>
          <w:p w14:paraId="559D7205"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t>1</w:t>
            </w:r>
          </w:p>
        </w:tc>
        <w:tc>
          <w:tcPr>
            <w:tcW w:w="4666" w:type="dxa"/>
            <w:tcBorders>
              <w:top w:val="nil"/>
              <w:left w:val="nil"/>
              <w:bottom w:val="single" w:sz="4" w:space="0" w:color="auto"/>
              <w:right w:val="single" w:sz="8" w:space="0" w:color="auto"/>
            </w:tcBorders>
            <w:shd w:val="clear" w:color="auto" w:fill="auto"/>
            <w:vAlign w:val="center"/>
            <w:hideMark/>
          </w:tcPr>
          <w:p w14:paraId="142BFD24"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RA’s will fulfill the required programing requirements (3 educational programs, 3 educationally passive programs, and 10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769B00F4"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100%</w:t>
            </w:r>
          </w:p>
        </w:tc>
        <w:tc>
          <w:tcPr>
            <w:tcW w:w="1127" w:type="dxa"/>
            <w:tcBorders>
              <w:top w:val="nil"/>
              <w:left w:val="nil"/>
              <w:bottom w:val="single" w:sz="4" w:space="0" w:color="auto"/>
              <w:right w:val="single" w:sz="4" w:space="0" w:color="auto"/>
            </w:tcBorders>
            <w:shd w:val="clear" w:color="auto" w:fill="auto"/>
            <w:noWrap/>
            <w:vAlign w:val="bottom"/>
            <w:hideMark/>
          </w:tcPr>
          <w:p w14:paraId="3380774B"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80%</w:t>
            </w:r>
          </w:p>
        </w:tc>
        <w:tc>
          <w:tcPr>
            <w:tcW w:w="1440" w:type="dxa"/>
            <w:tcBorders>
              <w:top w:val="nil"/>
              <w:left w:val="nil"/>
              <w:bottom w:val="single" w:sz="4" w:space="0" w:color="auto"/>
              <w:right w:val="single" w:sz="4" w:space="0" w:color="auto"/>
            </w:tcBorders>
            <w:shd w:val="clear" w:color="auto" w:fill="auto"/>
            <w:noWrap/>
            <w:vAlign w:val="bottom"/>
            <w:hideMark/>
          </w:tcPr>
          <w:p w14:paraId="626D4C64"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Unsatisfactory</w:t>
            </w:r>
          </w:p>
        </w:tc>
        <w:tc>
          <w:tcPr>
            <w:tcW w:w="5150" w:type="dxa"/>
            <w:tcBorders>
              <w:top w:val="nil"/>
              <w:left w:val="nil"/>
              <w:bottom w:val="single" w:sz="4" w:space="0" w:color="auto"/>
              <w:right w:val="single" w:sz="8" w:space="0" w:color="auto"/>
            </w:tcBorders>
            <w:shd w:val="clear" w:color="auto" w:fill="auto"/>
            <w:vAlign w:val="bottom"/>
            <w:hideMark/>
          </w:tcPr>
          <w:p w14:paraId="1618717F"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RA's not meeting the requirement were terminated, placed on probation, and/or resigned.</w:t>
            </w:r>
          </w:p>
        </w:tc>
      </w:tr>
      <w:tr w:rsidR="00741EA2" w:rsidRPr="00741EA2" w14:paraId="54394B43" w14:textId="77777777" w:rsidTr="00603D44">
        <w:trPr>
          <w:trHeight w:val="765"/>
        </w:trPr>
        <w:tc>
          <w:tcPr>
            <w:tcW w:w="505" w:type="dxa"/>
            <w:vMerge/>
            <w:tcBorders>
              <w:top w:val="nil"/>
              <w:left w:val="single" w:sz="8" w:space="0" w:color="auto"/>
              <w:bottom w:val="single" w:sz="8" w:space="0" w:color="000000"/>
              <w:right w:val="single" w:sz="8" w:space="0" w:color="auto"/>
            </w:tcBorders>
            <w:vAlign w:val="center"/>
            <w:hideMark/>
          </w:tcPr>
          <w:p w14:paraId="5FEB369E" w14:textId="77777777" w:rsidR="00741EA2" w:rsidRPr="00741EA2" w:rsidRDefault="00741EA2" w:rsidP="00741EA2">
            <w:pPr>
              <w:spacing w:after="0" w:line="240" w:lineRule="auto"/>
              <w:rPr>
                <w:rFonts w:ascii="Calibri" w:eastAsia="Times New Roman" w:hAnsi="Calibri" w:cs="Calibri"/>
                <w:color w:val="000000"/>
              </w:rPr>
            </w:pPr>
          </w:p>
        </w:tc>
        <w:tc>
          <w:tcPr>
            <w:tcW w:w="370" w:type="dxa"/>
            <w:tcBorders>
              <w:top w:val="nil"/>
              <w:left w:val="nil"/>
              <w:bottom w:val="single" w:sz="4" w:space="0" w:color="auto"/>
              <w:right w:val="single" w:sz="4" w:space="0" w:color="auto"/>
            </w:tcBorders>
            <w:shd w:val="clear" w:color="auto" w:fill="auto"/>
            <w:noWrap/>
            <w:vAlign w:val="center"/>
            <w:hideMark/>
          </w:tcPr>
          <w:p w14:paraId="5D9B3C9D"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t>2</w:t>
            </w:r>
          </w:p>
        </w:tc>
        <w:tc>
          <w:tcPr>
            <w:tcW w:w="4666" w:type="dxa"/>
            <w:tcBorders>
              <w:top w:val="nil"/>
              <w:left w:val="nil"/>
              <w:bottom w:val="single" w:sz="4" w:space="0" w:color="auto"/>
              <w:right w:val="single" w:sz="8" w:space="0" w:color="auto"/>
            </w:tcBorders>
            <w:shd w:val="clear" w:color="auto" w:fill="auto"/>
            <w:vAlign w:val="center"/>
            <w:hideMark/>
          </w:tcPr>
          <w:p w14:paraId="27713E7C"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RHA, RAD and/or Director of Residence Life will plan and present social and educational programs once per month geared for the whole Residence Life residential program.</w:t>
            </w:r>
          </w:p>
        </w:tc>
        <w:tc>
          <w:tcPr>
            <w:tcW w:w="1170" w:type="dxa"/>
            <w:tcBorders>
              <w:top w:val="nil"/>
              <w:left w:val="nil"/>
              <w:bottom w:val="single" w:sz="4" w:space="0" w:color="auto"/>
              <w:right w:val="single" w:sz="4" w:space="0" w:color="auto"/>
            </w:tcBorders>
            <w:shd w:val="clear" w:color="auto" w:fill="auto"/>
            <w:noWrap/>
            <w:vAlign w:val="bottom"/>
            <w:hideMark/>
          </w:tcPr>
          <w:p w14:paraId="3E76E0A8"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1/month</w:t>
            </w:r>
          </w:p>
        </w:tc>
        <w:tc>
          <w:tcPr>
            <w:tcW w:w="1127" w:type="dxa"/>
            <w:tcBorders>
              <w:top w:val="nil"/>
              <w:left w:val="nil"/>
              <w:bottom w:val="single" w:sz="4" w:space="0" w:color="auto"/>
              <w:right w:val="single" w:sz="4" w:space="0" w:color="auto"/>
            </w:tcBorders>
            <w:shd w:val="clear" w:color="auto" w:fill="auto"/>
            <w:noWrap/>
            <w:vAlign w:val="bottom"/>
            <w:hideMark/>
          </w:tcPr>
          <w:p w14:paraId="71955D0D"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2.05</w:t>
            </w:r>
          </w:p>
        </w:tc>
        <w:tc>
          <w:tcPr>
            <w:tcW w:w="1440" w:type="dxa"/>
            <w:tcBorders>
              <w:top w:val="nil"/>
              <w:left w:val="nil"/>
              <w:bottom w:val="single" w:sz="4" w:space="0" w:color="auto"/>
              <w:right w:val="single" w:sz="4" w:space="0" w:color="auto"/>
            </w:tcBorders>
            <w:shd w:val="clear" w:color="auto" w:fill="auto"/>
            <w:noWrap/>
            <w:vAlign w:val="bottom"/>
            <w:hideMark/>
          </w:tcPr>
          <w:p w14:paraId="0A1FBBA1"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Satisfactory</w:t>
            </w:r>
          </w:p>
        </w:tc>
        <w:tc>
          <w:tcPr>
            <w:tcW w:w="5150" w:type="dxa"/>
            <w:tcBorders>
              <w:top w:val="nil"/>
              <w:left w:val="nil"/>
              <w:bottom w:val="single" w:sz="4" w:space="0" w:color="auto"/>
              <w:right w:val="single" w:sz="8" w:space="0" w:color="auto"/>
            </w:tcBorders>
            <w:shd w:val="clear" w:color="auto" w:fill="auto"/>
            <w:vAlign w:val="bottom"/>
            <w:hideMark/>
          </w:tcPr>
          <w:p w14:paraId="7E6DC55C"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w:t>
            </w:r>
          </w:p>
        </w:tc>
      </w:tr>
      <w:tr w:rsidR="00741EA2" w:rsidRPr="00741EA2" w14:paraId="3FEF1857" w14:textId="77777777" w:rsidTr="00603D44">
        <w:trPr>
          <w:trHeight w:val="510"/>
        </w:trPr>
        <w:tc>
          <w:tcPr>
            <w:tcW w:w="505" w:type="dxa"/>
            <w:vMerge/>
            <w:tcBorders>
              <w:top w:val="nil"/>
              <w:left w:val="single" w:sz="8" w:space="0" w:color="auto"/>
              <w:bottom w:val="single" w:sz="8" w:space="0" w:color="000000"/>
              <w:right w:val="single" w:sz="8" w:space="0" w:color="auto"/>
            </w:tcBorders>
            <w:vAlign w:val="center"/>
            <w:hideMark/>
          </w:tcPr>
          <w:p w14:paraId="35093876" w14:textId="77777777" w:rsidR="00741EA2" w:rsidRPr="00741EA2" w:rsidRDefault="00741EA2" w:rsidP="00741EA2">
            <w:pPr>
              <w:spacing w:after="0" w:line="240" w:lineRule="auto"/>
              <w:rPr>
                <w:rFonts w:ascii="Calibri" w:eastAsia="Times New Roman" w:hAnsi="Calibri" w:cs="Calibri"/>
                <w:color w:val="000000"/>
              </w:rPr>
            </w:pPr>
          </w:p>
        </w:tc>
        <w:tc>
          <w:tcPr>
            <w:tcW w:w="370" w:type="dxa"/>
            <w:tcBorders>
              <w:top w:val="nil"/>
              <w:left w:val="nil"/>
              <w:bottom w:val="single" w:sz="4" w:space="0" w:color="auto"/>
              <w:right w:val="single" w:sz="4" w:space="0" w:color="auto"/>
            </w:tcBorders>
            <w:shd w:val="clear" w:color="auto" w:fill="auto"/>
            <w:noWrap/>
            <w:vAlign w:val="center"/>
            <w:hideMark/>
          </w:tcPr>
          <w:p w14:paraId="3DC7C8A8"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t>3</w:t>
            </w:r>
          </w:p>
        </w:tc>
        <w:tc>
          <w:tcPr>
            <w:tcW w:w="4666" w:type="dxa"/>
            <w:tcBorders>
              <w:top w:val="nil"/>
              <w:left w:val="nil"/>
              <w:bottom w:val="single" w:sz="4" w:space="0" w:color="auto"/>
              <w:right w:val="single" w:sz="8" w:space="0" w:color="auto"/>
            </w:tcBorders>
            <w:shd w:val="clear" w:color="auto" w:fill="auto"/>
            <w:vAlign w:val="center"/>
            <w:hideMark/>
          </w:tcPr>
          <w:p w14:paraId="34699AF1"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Respondents will rate their overall satisfaction living in the residence hall as satisfied or very satisfied.</w:t>
            </w:r>
          </w:p>
        </w:tc>
        <w:tc>
          <w:tcPr>
            <w:tcW w:w="1170" w:type="dxa"/>
            <w:tcBorders>
              <w:top w:val="nil"/>
              <w:left w:val="nil"/>
              <w:bottom w:val="single" w:sz="4" w:space="0" w:color="auto"/>
              <w:right w:val="single" w:sz="4" w:space="0" w:color="auto"/>
            </w:tcBorders>
            <w:shd w:val="clear" w:color="auto" w:fill="auto"/>
            <w:noWrap/>
            <w:vAlign w:val="bottom"/>
            <w:hideMark/>
          </w:tcPr>
          <w:p w14:paraId="5269D515"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80%</w:t>
            </w:r>
          </w:p>
        </w:tc>
        <w:tc>
          <w:tcPr>
            <w:tcW w:w="1127" w:type="dxa"/>
            <w:tcBorders>
              <w:top w:val="nil"/>
              <w:left w:val="nil"/>
              <w:bottom w:val="single" w:sz="4" w:space="0" w:color="auto"/>
              <w:right w:val="single" w:sz="4" w:space="0" w:color="auto"/>
            </w:tcBorders>
            <w:shd w:val="clear" w:color="auto" w:fill="auto"/>
            <w:noWrap/>
            <w:vAlign w:val="bottom"/>
            <w:hideMark/>
          </w:tcPr>
          <w:p w14:paraId="4120760C"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85%</w:t>
            </w:r>
          </w:p>
        </w:tc>
        <w:tc>
          <w:tcPr>
            <w:tcW w:w="1440" w:type="dxa"/>
            <w:tcBorders>
              <w:top w:val="nil"/>
              <w:left w:val="nil"/>
              <w:bottom w:val="single" w:sz="4" w:space="0" w:color="auto"/>
              <w:right w:val="single" w:sz="4" w:space="0" w:color="auto"/>
            </w:tcBorders>
            <w:shd w:val="clear" w:color="auto" w:fill="auto"/>
            <w:noWrap/>
            <w:vAlign w:val="bottom"/>
            <w:hideMark/>
          </w:tcPr>
          <w:p w14:paraId="155D8806"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Satisfactory</w:t>
            </w:r>
          </w:p>
        </w:tc>
        <w:tc>
          <w:tcPr>
            <w:tcW w:w="5150" w:type="dxa"/>
            <w:tcBorders>
              <w:top w:val="nil"/>
              <w:left w:val="nil"/>
              <w:bottom w:val="single" w:sz="4" w:space="0" w:color="auto"/>
              <w:right w:val="single" w:sz="8" w:space="0" w:color="auto"/>
            </w:tcBorders>
            <w:shd w:val="clear" w:color="auto" w:fill="auto"/>
            <w:vAlign w:val="bottom"/>
            <w:hideMark/>
          </w:tcPr>
          <w:p w14:paraId="4038039B"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w:t>
            </w:r>
          </w:p>
        </w:tc>
      </w:tr>
      <w:tr w:rsidR="00741EA2" w:rsidRPr="00741EA2" w14:paraId="2D9E7F70" w14:textId="77777777" w:rsidTr="00603D44">
        <w:trPr>
          <w:trHeight w:val="525"/>
        </w:trPr>
        <w:tc>
          <w:tcPr>
            <w:tcW w:w="505" w:type="dxa"/>
            <w:vMerge/>
            <w:tcBorders>
              <w:top w:val="nil"/>
              <w:left w:val="single" w:sz="8" w:space="0" w:color="auto"/>
              <w:bottom w:val="single" w:sz="8" w:space="0" w:color="000000"/>
              <w:right w:val="single" w:sz="8" w:space="0" w:color="auto"/>
            </w:tcBorders>
            <w:vAlign w:val="center"/>
            <w:hideMark/>
          </w:tcPr>
          <w:p w14:paraId="5285A2F0" w14:textId="77777777" w:rsidR="00741EA2" w:rsidRPr="00741EA2" w:rsidRDefault="00741EA2" w:rsidP="00741EA2">
            <w:pPr>
              <w:spacing w:after="0" w:line="240" w:lineRule="auto"/>
              <w:rPr>
                <w:rFonts w:ascii="Calibri" w:eastAsia="Times New Roman" w:hAnsi="Calibri" w:cs="Calibri"/>
                <w:color w:val="000000"/>
              </w:rPr>
            </w:pPr>
          </w:p>
        </w:tc>
        <w:tc>
          <w:tcPr>
            <w:tcW w:w="370" w:type="dxa"/>
            <w:tcBorders>
              <w:top w:val="nil"/>
              <w:left w:val="nil"/>
              <w:bottom w:val="single" w:sz="4" w:space="0" w:color="auto"/>
              <w:right w:val="single" w:sz="4" w:space="0" w:color="auto"/>
            </w:tcBorders>
            <w:shd w:val="clear" w:color="auto" w:fill="auto"/>
            <w:noWrap/>
            <w:vAlign w:val="center"/>
            <w:hideMark/>
          </w:tcPr>
          <w:p w14:paraId="6BC8A927"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t>4</w:t>
            </w:r>
          </w:p>
        </w:tc>
        <w:tc>
          <w:tcPr>
            <w:tcW w:w="4666" w:type="dxa"/>
            <w:tcBorders>
              <w:top w:val="nil"/>
              <w:left w:val="nil"/>
              <w:bottom w:val="single" w:sz="4" w:space="0" w:color="auto"/>
              <w:right w:val="single" w:sz="8" w:space="0" w:color="auto"/>
            </w:tcBorders>
            <w:shd w:val="clear" w:color="auto" w:fill="auto"/>
            <w:vAlign w:val="center"/>
            <w:hideMark/>
          </w:tcPr>
          <w:p w14:paraId="0C0E2074"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Students living in the residence hall attend at least 3 programs or activities each semester.</w:t>
            </w:r>
          </w:p>
        </w:tc>
        <w:tc>
          <w:tcPr>
            <w:tcW w:w="1170" w:type="dxa"/>
            <w:tcBorders>
              <w:top w:val="nil"/>
              <w:left w:val="nil"/>
              <w:bottom w:val="single" w:sz="4" w:space="0" w:color="auto"/>
              <w:right w:val="single" w:sz="4" w:space="0" w:color="auto"/>
            </w:tcBorders>
            <w:shd w:val="clear" w:color="auto" w:fill="auto"/>
            <w:noWrap/>
            <w:vAlign w:val="bottom"/>
            <w:hideMark/>
          </w:tcPr>
          <w:p w14:paraId="14FFA92E" w14:textId="77777777" w:rsidR="00741EA2" w:rsidRPr="00741EA2" w:rsidRDefault="00741EA2" w:rsidP="00741EA2">
            <w:pPr>
              <w:spacing w:after="0" w:line="240" w:lineRule="auto"/>
              <w:jc w:val="right"/>
              <w:rPr>
                <w:rFonts w:ascii="Calibri" w:eastAsia="Times New Roman" w:hAnsi="Calibri" w:cs="Calibri"/>
                <w:color w:val="000000"/>
                <w:sz w:val="20"/>
                <w:szCs w:val="20"/>
              </w:rPr>
            </w:pPr>
            <w:r w:rsidRPr="00741EA2">
              <w:rPr>
                <w:rFonts w:ascii="Calibri" w:eastAsia="Times New Roman" w:hAnsi="Calibri" w:cs="Calibri"/>
                <w:color w:val="000000"/>
                <w:sz w:val="20"/>
                <w:szCs w:val="20"/>
              </w:rPr>
              <w:t>50%</w:t>
            </w:r>
          </w:p>
        </w:tc>
        <w:tc>
          <w:tcPr>
            <w:tcW w:w="1127" w:type="dxa"/>
            <w:tcBorders>
              <w:top w:val="nil"/>
              <w:left w:val="nil"/>
              <w:bottom w:val="single" w:sz="4" w:space="0" w:color="auto"/>
              <w:right w:val="single" w:sz="4" w:space="0" w:color="auto"/>
            </w:tcBorders>
            <w:shd w:val="clear" w:color="auto" w:fill="auto"/>
            <w:noWrap/>
            <w:vAlign w:val="bottom"/>
            <w:hideMark/>
          </w:tcPr>
          <w:p w14:paraId="2F0A158A"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NA</w:t>
            </w:r>
          </w:p>
        </w:tc>
        <w:tc>
          <w:tcPr>
            <w:tcW w:w="1440" w:type="dxa"/>
            <w:tcBorders>
              <w:top w:val="nil"/>
              <w:left w:val="nil"/>
              <w:bottom w:val="single" w:sz="4" w:space="0" w:color="auto"/>
              <w:right w:val="single" w:sz="4" w:space="0" w:color="auto"/>
            </w:tcBorders>
            <w:shd w:val="clear" w:color="auto" w:fill="auto"/>
            <w:noWrap/>
            <w:vAlign w:val="bottom"/>
            <w:hideMark/>
          </w:tcPr>
          <w:p w14:paraId="30E92214"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NA</w:t>
            </w:r>
          </w:p>
        </w:tc>
        <w:tc>
          <w:tcPr>
            <w:tcW w:w="5150" w:type="dxa"/>
            <w:tcBorders>
              <w:top w:val="nil"/>
              <w:left w:val="nil"/>
              <w:bottom w:val="single" w:sz="4" w:space="0" w:color="auto"/>
              <w:right w:val="single" w:sz="8" w:space="0" w:color="auto"/>
            </w:tcBorders>
            <w:shd w:val="clear" w:color="auto" w:fill="auto"/>
            <w:vAlign w:val="bottom"/>
            <w:hideMark/>
          </w:tcPr>
          <w:p w14:paraId="7ACD3606"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Will begin for 2018-2019 AY</w:t>
            </w:r>
          </w:p>
        </w:tc>
      </w:tr>
      <w:tr w:rsidR="00741EA2" w:rsidRPr="00741EA2" w14:paraId="4C3DFBB1" w14:textId="77777777" w:rsidTr="00603D44">
        <w:trPr>
          <w:trHeight w:val="510"/>
        </w:trPr>
        <w:tc>
          <w:tcPr>
            <w:tcW w:w="50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8BBDE3"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t>5</w:t>
            </w:r>
          </w:p>
        </w:tc>
        <w:tc>
          <w:tcPr>
            <w:tcW w:w="370" w:type="dxa"/>
            <w:tcBorders>
              <w:top w:val="single" w:sz="8" w:space="0" w:color="auto"/>
              <w:left w:val="nil"/>
              <w:bottom w:val="single" w:sz="4" w:space="0" w:color="auto"/>
              <w:right w:val="single" w:sz="4" w:space="0" w:color="auto"/>
            </w:tcBorders>
            <w:shd w:val="clear" w:color="auto" w:fill="auto"/>
            <w:noWrap/>
            <w:vAlign w:val="center"/>
            <w:hideMark/>
          </w:tcPr>
          <w:p w14:paraId="70006AE7"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t>1</w:t>
            </w:r>
          </w:p>
        </w:tc>
        <w:tc>
          <w:tcPr>
            <w:tcW w:w="4666" w:type="dxa"/>
            <w:tcBorders>
              <w:top w:val="single" w:sz="8" w:space="0" w:color="auto"/>
              <w:left w:val="nil"/>
              <w:bottom w:val="single" w:sz="4" w:space="0" w:color="auto"/>
              <w:right w:val="single" w:sz="8" w:space="0" w:color="auto"/>
            </w:tcBorders>
            <w:shd w:val="clear" w:color="auto" w:fill="auto"/>
            <w:vAlign w:val="center"/>
            <w:hideMark/>
          </w:tcPr>
          <w:p w14:paraId="5B121E05"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Update/upgrade public area spaces as need and funding permits</w:t>
            </w:r>
          </w:p>
        </w:tc>
        <w:tc>
          <w:tcPr>
            <w:tcW w:w="1170" w:type="dxa"/>
            <w:tcBorders>
              <w:top w:val="single" w:sz="8" w:space="0" w:color="auto"/>
              <w:left w:val="nil"/>
              <w:bottom w:val="single" w:sz="4" w:space="0" w:color="auto"/>
              <w:right w:val="single" w:sz="4" w:space="0" w:color="auto"/>
            </w:tcBorders>
            <w:shd w:val="clear" w:color="auto" w:fill="auto"/>
            <w:noWrap/>
            <w:vAlign w:val="bottom"/>
            <w:hideMark/>
          </w:tcPr>
          <w:p w14:paraId="61169AA1"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 </w:t>
            </w:r>
          </w:p>
        </w:tc>
        <w:tc>
          <w:tcPr>
            <w:tcW w:w="1127" w:type="dxa"/>
            <w:tcBorders>
              <w:top w:val="single" w:sz="8" w:space="0" w:color="auto"/>
              <w:left w:val="nil"/>
              <w:bottom w:val="single" w:sz="4" w:space="0" w:color="auto"/>
              <w:right w:val="single" w:sz="4" w:space="0" w:color="auto"/>
            </w:tcBorders>
            <w:shd w:val="clear" w:color="auto" w:fill="auto"/>
            <w:noWrap/>
            <w:vAlign w:val="bottom"/>
            <w:hideMark/>
          </w:tcPr>
          <w:p w14:paraId="3B36F325"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c>
          <w:tcPr>
            <w:tcW w:w="1440" w:type="dxa"/>
            <w:tcBorders>
              <w:top w:val="single" w:sz="8" w:space="0" w:color="auto"/>
              <w:left w:val="nil"/>
              <w:bottom w:val="single" w:sz="4" w:space="0" w:color="auto"/>
              <w:right w:val="single" w:sz="4" w:space="0" w:color="auto"/>
            </w:tcBorders>
            <w:shd w:val="clear" w:color="auto" w:fill="auto"/>
            <w:noWrap/>
            <w:vAlign w:val="bottom"/>
            <w:hideMark/>
          </w:tcPr>
          <w:p w14:paraId="461AB86B"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c>
          <w:tcPr>
            <w:tcW w:w="5150" w:type="dxa"/>
            <w:tcBorders>
              <w:top w:val="single" w:sz="8" w:space="0" w:color="auto"/>
              <w:left w:val="nil"/>
              <w:bottom w:val="single" w:sz="4" w:space="0" w:color="auto"/>
              <w:right w:val="single" w:sz="8" w:space="0" w:color="auto"/>
            </w:tcBorders>
            <w:shd w:val="clear" w:color="auto" w:fill="auto"/>
            <w:noWrap/>
            <w:vAlign w:val="bottom"/>
            <w:hideMark/>
          </w:tcPr>
          <w:p w14:paraId="0A21C2E2"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r>
      <w:tr w:rsidR="00741EA2" w:rsidRPr="00741EA2" w14:paraId="64C1D7C9" w14:textId="77777777" w:rsidTr="00603D44">
        <w:trPr>
          <w:trHeight w:val="525"/>
        </w:trPr>
        <w:tc>
          <w:tcPr>
            <w:tcW w:w="505" w:type="dxa"/>
            <w:vMerge/>
            <w:tcBorders>
              <w:top w:val="nil"/>
              <w:left w:val="single" w:sz="8" w:space="0" w:color="auto"/>
              <w:bottom w:val="single" w:sz="8" w:space="0" w:color="000000"/>
              <w:right w:val="single" w:sz="8" w:space="0" w:color="auto"/>
            </w:tcBorders>
            <w:vAlign w:val="center"/>
            <w:hideMark/>
          </w:tcPr>
          <w:p w14:paraId="00ED99DC" w14:textId="77777777" w:rsidR="00741EA2" w:rsidRPr="00741EA2" w:rsidRDefault="00741EA2" w:rsidP="00741EA2">
            <w:pPr>
              <w:spacing w:after="0" w:line="240" w:lineRule="auto"/>
              <w:rPr>
                <w:rFonts w:ascii="Calibri" w:eastAsia="Times New Roman" w:hAnsi="Calibri" w:cs="Calibri"/>
                <w:color w:val="000000"/>
              </w:rPr>
            </w:pPr>
          </w:p>
        </w:tc>
        <w:tc>
          <w:tcPr>
            <w:tcW w:w="370" w:type="dxa"/>
            <w:tcBorders>
              <w:top w:val="nil"/>
              <w:left w:val="nil"/>
              <w:bottom w:val="single" w:sz="8" w:space="0" w:color="auto"/>
              <w:right w:val="single" w:sz="4" w:space="0" w:color="auto"/>
            </w:tcBorders>
            <w:shd w:val="clear" w:color="auto" w:fill="auto"/>
            <w:noWrap/>
            <w:vAlign w:val="center"/>
            <w:hideMark/>
          </w:tcPr>
          <w:p w14:paraId="36343742" w14:textId="77777777" w:rsidR="00741EA2" w:rsidRPr="00741EA2" w:rsidRDefault="00741EA2" w:rsidP="00741EA2">
            <w:pPr>
              <w:spacing w:after="0" w:line="240" w:lineRule="auto"/>
              <w:jc w:val="center"/>
              <w:rPr>
                <w:rFonts w:ascii="Calibri" w:eastAsia="Times New Roman" w:hAnsi="Calibri" w:cs="Calibri"/>
                <w:color w:val="000000"/>
              </w:rPr>
            </w:pPr>
            <w:r w:rsidRPr="00741EA2">
              <w:rPr>
                <w:rFonts w:ascii="Calibri" w:eastAsia="Times New Roman" w:hAnsi="Calibri" w:cs="Calibri"/>
                <w:color w:val="000000"/>
              </w:rPr>
              <w:t>2</w:t>
            </w:r>
          </w:p>
        </w:tc>
        <w:tc>
          <w:tcPr>
            <w:tcW w:w="4666" w:type="dxa"/>
            <w:tcBorders>
              <w:top w:val="nil"/>
              <w:left w:val="nil"/>
              <w:bottom w:val="single" w:sz="8" w:space="0" w:color="auto"/>
              <w:right w:val="single" w:sz="8" w:space="0" w:color="auto"/>
            </w:tcBorders>
            <w:shd w:val="clear" w:color="auto" w:fill="auto"/>
            <w:vAlign w:val="center"/>
            <w:hideMark/>
          </w:tcPr>
          <w:p w14:paraId="0C38AA82" w14:textId="77777777" w:rsidR="00741EA2" w:rsidRPr="00741EA2" w:rsidRDefault="00741EA2" w:rsidP="00741EA2">
            <w:pPr>
              <w:spacing w:after="0" w:line="240" w:lineRule="auto"/>
              <w:rPr>
                <w:rFonts w:ascii="Calibri" w:eastAsia="Times New Roman" w:hAnsi="Calibri" w:cs="Calibri"/>
                <w:color w:val="000000"/>
                <w:sz w:val="20"/>
                <w:szCs w:val="20"/>
              </w:rPr>
            </w:pPr>
            <w:r w:rsidRPr="00741EA2">
              <w:rPr>
                <w:rFonts w:ascii="Calibri" w:eastAsia="Times New Roman" w:hAnsi="Calibri" w:cs="Calibri"/>
                <w:color w:val="000000"/>
                <w:sz w:val="20"/>
                <w:szCs w:val="20"/>
              </w:rPr>
              <w:t>Unique spaces will be created and/or improved as space and funding permits</w:t>
            </w:r>
          </w:p>
        </w:tc>
        <w:tc>
          <w:tcPr>
            <w:tcW w:w="1170" w:type="dxa"/>
            <w:tcBorders>
              <w:top w:val="nil"/>
              <w:left w:val="nil"/>
              <w:bottom w:val="single" w:sz="8" w:space="0" w:color="auto"/>
              <w:right w:val="single" w:sz="4" w:space="0" w:color="auto"/>
            </w:tcBorders>
            <w:shd w:val="clear" w:color="auto" w:fill="auto"/>
            <w:noWrap/>
            <w:vAlign w:val="bottom"/>
            <w:hideMark/>
          </w:tcPr>
          <w:p w14:paraId="74F1FFC3"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c>
          <w:tcPr>
            <w:tcW w:w="1127" w:type="dxa"/>
            <w:tcBorders>
              <w:top w:val="nil"/>
              <w:left w:val="nil"/>
              <w:bottom w:val="single" w:sz="8" w:space="0" w:color="auto"/>
              <w:right w:val="single" w:sz="4" w:space="0" w:color="auto"/>
            </w:tcBorders>
            <w:shd w:val="clear" w:color="auto" w:fill="auto"/>
            <w:noWrap/>
            <w:vAlign w:val="bottom"/>
            <w:hideMark/>
          </w:tcPr>
          <w:p w14:paraId="02EDC112"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c>
          <w:tcPr>
            <w:tcW w:w="1440" w:type="dxa"/>
            <w:tcBorders>
              <w:top w:val="nil"/>
              <w:left w:val="nil"/>
              <w:bottom w:val="single" w:sz="8" w:space="0" w:color="auto"/>
              <w:right w:val="single" w:sz="4" w:space="0" w:color="auto"/>
            </w:tcBorders>
            <w:shd w:val="clear" w:color="auto" w:fill="auto"/>
            <w:noWrap/>
            <w:vAlign w:val="bottom"/>
            <w:hideMark/>
          </w:tcPr>
          <w:p w14:paraId="7614924C"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c>
          <w:tcPr>
            <w:tcW w:w="5150" w:type="dxa"/>
            <w:tcBorders>
              <w:top w:val="nil"/>
              <w:left w:val="nil"/>
              <w:bottom w:val="single" w:sz="8" w:space="0" w:color="auto"/>
              <w:right w:val="single" w:sz="8" w:space="0" w:color="auto"/>
            </w:tcBorders>
            <w:shd w:val="clear" w:color="auto" w:fill="auto"/>
            <w:noWrap/>
            <w:vAlign w:val="bottom"/>
            <w:hideMark/>
          </w:tcPr>
          <w:p w14:paraId="0E3D67C0" w14:textId="77777777" w:rsidR="00741EA2" w:rsidRPr="00741EA2" w:rsidRDefault="00741EA2" w:rsidP="00741EA2">
            <w:pPr>
              <w:spacing w:after="0" w:line="240" w:lineRule="auto"/>
              <w:rPr>
                <w:rFonts w:ascii="Calibri" w:eastAsia="Times New Roman" w:hAnsi="Calibri" w:cs="Calibri"/>
                <w:b/>
                <w:bCs/>
                <w:color w:val="000000"/>
                <w:sz w:val="20"/>
                <w:szCs w:val="20"/>
              </w:rPr>
            </w:pPr>
            <w:r w:rsidRPr="00741EA2">
              <w:rPr>
                <w:rFonts w:ascii="Calibri" w:eastAsia="Times New Roman" w:hAnsi="Calibri" w:cs="Calibri"/>
                <w:b/>
                <w:bCs/>
                <w:color w:val="000000"/>
                <w:sz w:val="20"/>
                <w:szCs w:val="20"/>
              </w:rPr>
              <w:t> </w:t>
            </w:r>
          </w:p>
        </w:tc>
      </w:tr>
    </w:tbl>
    <w:p w14:paraId="7DDE33CC" w14:textId="7187CD97" w:rsidR="00F45ABB" w:rsidRDefault="00603D44" w:rsidP="00741EA2">
      <w:pPr>
        <w:rPr>
          <w:b/>
          <w:bCs/>
        </w:rPr>
      </w:pPr>
      <w:r>
        <w:rPr>
          <w:b/>
          <w:bCs/>
        </w:rPr>
        <w:t xml:space="preserve">Notes: </w:t>
      </w:r>
    </w:p>
    <w:p w14:paraId="01E70E99" w14:textId="60EC18AB" w:rsidR="00603D44" w:rsidRDefault="00603D44" w:rsidP="00741EA2">
      <w:pPr>
        <w:rPr>
          <w:b/>
          <w:bCs/>
        </w:rPr>
      </w:pPr>
      <w:r>
        <w:rPr>
          <w:b/>
          <w:bCs/>
        </w:rPr>
        <w:t xml:space="preserve">Actions: </w:t>
      </w:r>
    </w:p>
    <w:p w14:paraId="5C7B33FB" w14:textId="6090536B" w:rsidR="00603D44" w:rsidRDefault="00603D44" w:rsidP="00741EA2">
      <w:pPr>
        <w:rPr>
          <w:b/>
          <w:bCs/>
        </w:rPr>
      </w:pPr>
      <w:r>
        <w:rPr>
          <w:b/>
          <w:bCs/>
        </w:rPr>
        <w:t xml:space="preserve">Evaluation Date: </w:t>
      </w:r>
    </w:p>
    <w:sectPr w:rsidR="00603D44" w:rsidSect="007234B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923"/>
    <w:multiLevelType w:val="hybridMultilevel"/>
    <w:tmpl w:val="DE26DBA0"/>
    <w:lvl w:ilvl="0" w:tplc="8A020C7A">
      <w:start w:val="1"/>
      <w:numFmt w:val="lowerLetter"/>
      <w:pStyle w:val="AlphaListParagraph"/>
      <w:lvlText w:val="(%1)"/>
      <w:lvlJc w:val="left"/>
      <w:pPr>
        <w:tabs>
          <w:tab w:val="num" w:pos="360"/>
        </w:tabs>
        <w:ind w:left="720" w:hanging="360"/>
      </w:pPr>
      <w:rPr>
        <w:color w:val="auto"/>
        <w:sz w:val="22"/>
      </w:rPr>
    </w:lvl>
    <w:lvl w:ilvl="1" w:tplc="0DE200D4">
      <w:start w:val="1"/>
      <w:numFmt w:val="lowerLetter"/>
      <w:pStyle w:val="AlphaListParagraph"/>
      <w:lvlText w:val="(%2)"/>
      <w:lvlJc w:val="left"/>
      <w:pPr>
        <w:ind w:left="1440" w:hanging="360"/>
      </w:pPr>
      <w:rPr>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3552C2"/>
    <w:multiLevelType w:val="hybridMultilevel"/>
    <w:tmpl w:val="B94AF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77815"/>
    <w:multiLevelType w:val="hybridMultilevel"/>
    <w:tmpl w:val="B0B22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F4D5B"/>
    <w:multiLevelType w:val="hybridMultilevel"/>
    <w:tmpl w:val="FBF81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6272B"/>
    <w:multiLevelType w:val="hybridMultilevel"/>
    <w:tmpl w:val="B99A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40155C"/>
    <w:multiLevelType w:val="hybridMultilevel"/>
    <w:tmpl w:val="2B50E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65EC5"/>
    <w:multiLevelType w:val="hybridMultilevel"/>
    <w:tmpl w:val="90CED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04E11"/>
    <w:multiLevelType w:val="hybridMultilevel"/>
    <w:tmpl w:val="41F85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3D25B0"/>
    <w:multiLevelType w:val="hybridMultilevel"/>
    <w:tmpl w:val="3D5EA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3"/>
  </w:num>
  <w:num w:numId="5">
    <w:abstractNumId w:val="2"/>
  </w:num>
  <w:num w:numId="6">
    <w:abstractNumId w:val="7"/>
  </w:num>
  <w:num w:numId="7">
    <w:abstractNumId w:val="5"/>
  </w:num>
  <w:num w:numId="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E1"/>
    <w:rsid w:val="00042AD5"/>
    <w:rsid w:val="000930D7"/>
    <w:rsid w:val="000C2046"/>
    <w:rsid w:val="000E1C99"/>
    <w:rsid w:val="001457F7"/>
    <w:rsid w:val="001C5581"/>
    <w:rsid w:val="00256B19"/>
    <w:rsid w:val="002855F1"/>
    <w:rsid w:val="002A5FD1"/>
    <w:rsid w:val="00311C89"/>
    <w:rsid w:val="00320173"/>
    <w:rsid w:val="003329BD"/>
    <w:rsid w:val="0033329D"/>
    <w:rsid w:val="003A48CD"/>
    <w:rsid w:val="003C53FE"/>
    <w:rsid w:val="003D5718"/>
    <w:rsid w:val="00433D84"/>
    <w:rsid w:val="00475AA3"/>
    <w:rsid w:val="004932F2"/>
    <w:rsid w:val="004B5312"/>
    <w:rsid w:val="004C1421"/>
    <w:rsid w:val="005014EC"/>
    <w:rsid w:val="00533463"/>
    <w:rsid w:val="00555E9D"/>
    <w:rsid w:val="0055612A"/>
    <w:rsid w:val="00560EAF"/>
    <w:rsid w:val="005711E1"/>
    <w:rsid w:val="005D701F"/>
    <w:rsid w:val="00603D44"/>
    <w:rsid w:val="006321F6"/>
    <w:rsid w:val="006356BF"/>
    <w:rsid w:val="006B7F8B"/>
    <w:rsid w:val="007048BD"/>
    <w:rsid w:val="00721138"/>
    <w:rsid w:val="007234B8"/>
    <w:rsid w:val="0073774B"/>
    <w:rsid w:val="00741EA2"/>
    <w:rsid w:val="00776D51"/>
    <w:rsid w:val="0079584B"/>
    <w:rsid w:val="007D3C7D"/>
    <w:rsid w:val="00970F20"/>
    <w:rsid w:val="00974C6B"/>
    <w:rsid w:val="00996BCD"/>
    <w:rsid w:val="00A376B7"/>
    <w:rsid w:val="00A629B3"/>
    <w:rsid w:val="00A82B15"/>
    <w:rsid w:val="00AE4D2A"/>
    <w:rsid w:val="00AF3100"/>
    <w:rsid w:val="00B229E5"/>
    <w:rsid w:val="00B75E8B"/>
    <w:rsid w:val="00BC51A9"/>
    <w:rsid w:val="00BF1B37"/>
    <w:rsid w:val="00C36150"/>
    <w:rsid w:val="00C926AF"/>
    <w:rsid w:val="00CA18F7"/>
    <w:rsid w:val="00CB29DD"/>
    <w:rsid w:val="00D64034"/>
    <w:rsid w:val="00D8555A"/>
    <w:rsid w:val="00E048BA"/>
    <w:rsid w:val="00E26B81"/>
    <w:rsid w:val="00E47718"/>
    <w:rsid w:val="00E76127"/>
    <w:rsid w:val="00E91821"/>
    <w:rsid w:val="00EA33F1"/>
    <w:rsid w:val="00EE7BBD"/>
    <w:rsid w:val="00F25D4E"/>
    <w:rsid w:val="00F45ABB"/>
    <w:rsid w:val="00F67342"/>
    <w:rsid w:val="00FA50DB"/>
    <w:rsid w:val="00FE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F19F"/>
  <w15:chartTrackingRefBased/>
  <w15:docId w15:val="{085A9247-5FDB-4968-B9F8-FBE7F356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4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D2A"/>
    <w:pPr>
      <w:ind w:left="720"/>
      <w:contextualSpacing/>
    </w:pPr>
  </w:style>
  <w:style w:type="paragraph" w:customStyle="1" w:styleId="AlphaListParagraph">
    <w:name w:val="Alpha List Paragraph"/>
    <w:basedOn w:val="Normal"/>
    <w:rsid w:val="005D701F"/>
    <w:pPr>
      <w:numPr>
        <w:ilvl w:val="1"/>
        <w:numId w:val="8"/>
      </w:numPr>
      <w:spacing w:before="120" w:after="120" w:line="240" w:lineRule="auto"/>
      <w:ind w:left="720" w:firstLine="0"/>
    </w:pPr>
    <w:rPr>
      <w:rFonts w:ascii="Calibri" w:hAnsi="Calibri" w:cs="Calibri"/>
    </w:rPr>
  </w:style>
  <w:style w:type="character" w:styleId="CommentReference">
    <w:name w:val="annotation reference"/>
    <w:basedOn w:val="DefaultParagraphFont"/>
    <w:uiPriority w:val="99"/>
    <w:semiHidden/>
    <w:unhideWhenUsed/>
    <w:rsid w:val="003329BD"/>
    <w:rPr>
      <w:sz w:val="16"/>
      <w:szCs w:val="16"/>
    </w:rPr>
  </w:style>
  <w:style w:type="paragraph" w:styleId="CommentText">
    <w:name w:val="annotation text"/>
    <w:basedOn w:val="Normal"/>
    <w:link w:val="CommentTextChar"/>
    <w:uiPriority w:val="99"/>
    <w:semiHidden/>
    <w:unhideWhenUsed/>
    <w:rsid w:val="003329BD"/>
    <w:pPr>
      <w:spacing w:line="240" w:lineRule="auto"/>
    </w:pPr>
    <w:rPr>
      <w:sz w:val="20"/>
      <w:szCs w:val="20"/>
    </w:rPr>
  </w:style>
  <w:style w:type="character" w:customStyle="1" w:styleId="CommentTextChar">
    <w:name w:val="Comment Text Char"/>
    <w:basedOn w:val="DefaultParagraphFont"/>
    <w:link w:val="CommentText"/>
    <w:uiPriority w:val="99"/>
    <w:semiHidden/>
    <w:rsid w:val="003329BD"/>
    <w:rPr>
      <w:sz w:val="20"/>
      <w:szCs w:val="20"/>
    </w:rPr>
  </w:style>
  <w:style w:type="paragraph" w:styleId="CommentSubject">
    <w:name w:val="annotation subject"/>
    <w:basedOn w:val="CommentText"/>
    <w:next w:val="CommentText"/>
    <w:link w:val="CommentSubjectChar"/>
    <w:uiPriority w:val="99"/>
    <w:semiHidden/>
    <w:unhideWhenUsed/>
    <w:rsid w:val="003329BD"/>
    <w:rPr>
      <w:b/>
      <w:bCs/>
    </w:rPr>
  </w:style>
  <w:style w:type="character" w:customStyle="1" w:styleId="CommentSubjectChar">
    <w:name w:val="Comment Subject Char"/>
    <w:basedOn w:val="CommentTextChar"/>
    <w:link w:val="CommentSubject"/>
    <w:uiPriority w:val="99"/>
    <w:semiHidden/>
    <w:rsid w:val="003329BD"/>
    <w:rPr>
      <w:b/>
      <w:bCs/>
      <w:sz w:val="20"/>
      <w:szCs w:val="20"/>
    </w:rPr>
  </w:style>
  <w:style w:type="paragraph" w:styleId="BalloonText">
    <w:name w:val="Balloon Text"/>
    <w:basedOn w:val="Normal"/>
    <w:link w:val="BalloonTextChar"/>
    <w:uiPriority w:val="99"/>
    <w:semiHidden/>
    <w:unhideWhenUsed/>
    <w:rsid w:val="00332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291">
      <w:bodyDiv w:val="1"/>
      <w:marLeft w:val="0"/>
      <w:marRight w:val="0"/>
      <w:marTop w:val="0"/>
      <w:marBottom w:val="0"/>
      <w:divBdr>
        <w:top w:val="none" w:sz="0" w:space="0" w:color="auto"/>
        <w:left w:val="none" w:sz="0" w:space="0" w:color="auto"/>
        <w:bottom w:val="none" w:sz="0" w:space="0" w:color="auto"/>
        <w:right w:val="none" w:sz="0" w:space="0" w:color="auto"/>
      </w:divBdr>
    </w:div>
    <w:div w:id="317803993">
      <w:bodyDiv w:val="1"/>
      <w:marLeft w:val="0"/>
      <w:marRight w:val="0"/>
      <w:marTop w:val="0"/>
      <w:marBottom w:val="0"/>
      <w:divBdr>
        <w:top w:val="none" w:sz="0" w:space="0" w:color="auto"/>
        <w:left w:val="none" w:sz="0" w:space="0" w:color="auto"/>
        <w:bottom w:val="none" w:sz="0" w:space="0" w:color="auto"/>
        <w:right w:val="none" w:sz="0" w:space="0" w:color="auto"/>
      </w:divBdr>
    </w:div>
    <w:div w:id="405420426">
      <w:bodyDiv w:val="1"/>
      <w:marLeft w:val="0"/>
      <w:marRight w:val="0"/>
      <w:marTop w:val="0"/>
      <w:marBottom w:val="0"/>
      <w:divBdr>
        <w:top w:val="none" w:sz="0" w:space="0" w:color="auto"/>
        <w:left w:val="none" w:sz="0" w:space="0" w:color="auto"/>
        <w:bottom w:val="none" w:sz="0" w:space="0" w:color="auto"/>
        <w:right w:val="none" w:sz="0" w:space="0" w:color="auto"/>
      </w:divBdr>
    </w:div>
    <w:div w:id="513110797">
      <w:bodyDiv w:val="1"/>
      <w:marLeft w:val="0"/>
      <w:marRight w:val="0"/>
      <w:marTop w:val="0"/>
      <w:marBottom w:val="0"/>
      <w:divBdr>
        <w:top w:val="none" w:sz="0" w:space="0" w:color="auto"/>
        <w:left w:val="none" w:sz="0" w:space="0" w:color="auto"/>
        <w:bottom w:val="none" w:sz="0" w:space="0" w:color="auto"/>
        <w:right w:val="none" w:sz="0" w:space="0" w:color="auto"/>
      </w:divBdr>
    </w:div>
    <w:div w:id="526718471">
      <w:bodyDiv w:val="1"/>
      <w:marLeft w:val="0"/>
      <w:marRight w:val="0"/>
      <w:marTop w:val="0"/>
      <w:marBottom w:val="0"/>
      <w:divBdr>
        <w:top w:val="none" w:sz="0" w:space="0" w:color="auto"/>
        <w:left w:val="none" w:sz="0" w:space="0" w:color="auto"/>
        <w:bottom w:val="none" w:sz="0" w:space="0" w:color="auto"/>
        <w:right w:val="none" w:sz="0" w:space="0" w:color="auto"/>
      </w:divBdr>
    </w:div>
    <w:div w:id="712732867">
      <w:bodyDiv w:val="1"/>
      <w:marLeft w:val="0"/>
      <w:marRight w:val="0"/>
      <w:marTop w:val="0"/>
      <w:marBottom w:val="0"/>
      <w:divBdr>
        <w:top w:val="none" w:sz="0" w:space="0" w:color="auto"/>
        <w:left w:val="none" w:sz="0" w:space="0" w:color="auto"/>
        <w:bottom w:val="none" w:sz="0" w:space="0" w:color="auto"/>
        <w:right w:val="none" w:sz="0" w:space="0" w:color="auto"/>
      </w:divBdr>
    </w:div>
    <w:div w:id="797070787">
      <w:bodyDiv w:val="1"/>
      <w:marLeft w:val="0"/>
      <w:marRight w:val="0"/>
      <w:marTop w:val="0"/>
      <w:marBottom w:val="0"/>
      <w:divBdr>
        <w:top w:val="none" w:sz="0" w:space="0" w:color="auto"/>
        <w:left w:val="none" w:sz="0" w:space="0" w:color="auto"/>
        <w:bottom w:val="none" w:sz="0" w:space="0" w:color="auto"/>
        <w:right w:val="none" w:sz="0" w:space="0" w:color="auto"/>
      </w:divBdr>
    </w:div>
    <w:div w:id="1021321542">
      <w:bodyDiv w:val="1"/>
      <w:marLeft w:val="0"/>
      <w:marRight w:val="0"/>
      <w:marTop w:val="0"/>
      <w:marBottom w:val="0"/>
      <w:divBdr>
        <w:top w:val="none" w:sz="0" w:space="0" w:color="auto"/>
        <w:left w:val="none" w:sz="0" w:space="0" w:color="auto"/>
        <w:bottom w:val="none" w:sz="0" w:space="0" w:color="auto"/>
        <w:right w:val="none" w:sz="0" w:space="0" w:color="auto"/>
      </w:divBdr>
    </w:div>
    <w:div w:id="1082482033">
      <w:bodyDiv w:val="1"/>
      <w:marLeft w:val="0"/>
      <w:marRight w:val="0"/>
      <w:marTop w:val="0"/>
      <w:marBottom w:val="0"/>
      <w:divBdr>
        <w:top w:val="none" w:sz="0" w:space="0" w:color="auto"/>
        <w:left w:val="none" w:sz="0" w:space="0" w:color="auto"/>
        <w:bottom w:val="none" w:sz="0" w:space="0" w:color="auto"/>
        <w:right w:val="none" w:sz="0" w:space="0" w:color="auto"/>
      </w:divBdr>
    </w:div>
    <w:div w:id="1140029546">
      <w:bodyDiv w:val="1"/>
      <w:marLeft w:val="0"/>
      <w:marRight w:val="0"/>
      <w:marTop w:val="0"/>
      <w:marBottom w:val="0"/>
      <w:divBdr>
        <w:top w:val="none" w:sz="0" w:space="0" w:color="auto"/>
        <w:left w:val="none" w:sz="0" w:space="0" w:color="auto"/>
        <w:bottom w:val="none" w:sz="0" w:space="0" w:color="auto"/>
        <w:right w:val="none" w:sz="0" w:space="0" w:color="auto"/>
      </w:divBdr>
    </w:div>
    <w:div w:id="1215240001">
      <w:bodyDiv w:val="1"/>
      <w:marLeft w:val="0"/>
      <w:marRight w:val="0"/>
      <w:marTop w:val="0"/>
      <w:marBottom w:val="0"/>
      <w:divBdr>
        <w:top w:val="none" w:sz="0" w:space="0" w:color="auto"/>
        <w:left w:val="none" w:sz="0" w:space="0" w:color="auto"/>
        <w:bottom w:val="none" w:sz="0" w:space="0" w:color="auto"/>
        <w:right w:val="none" w:sz="0" w:space="0" w:color="auto"/>
      </w:divBdr>
    </w:div>
    <w:div w:id="1311131256">
      <w:bodyDiv w:val="1"/>
      <w:marLeft w:val="0"/>
      <w:marRight w:val="0"/>
      <w:marTop w:val="0"/>
      <w:marBottom w:val="0"/>
      <w:divBdr>
        <w:top w:val="none" w:sz="0" w:space="0" w:color="auto"/>
        <w:left w:val="none" w:sz="0" w:space="0" w:color="auto"/>
        <w:bottom w:val="none" w:sz="0" w:space="0" w:color="auto"/>
        <w:right w:val="none" w:sz="0" w:space="0" w:color="auto"/>
      </w:divBdr>
    </w:div>
    <w:div w:id="1364554807">
      <w:bodyDiv w:val="1"/>
      <w:marLeft w:val="0"/>
      <w:marRight w:val="0"/>
      <w:marTop w:val="0"/>
      <w:marBottom w:val="0"/>
      <w:divBdr>
        <w:top w:val="none" w:sz="0" w:space="0" w:color="auto"/>
        <w:left w:val="none" w:sz="0" w:space="0" w:color="auto"/>
        <w:bottom w:val="none" w:sz="0" w:space="0" w:color="auto"/>
        <w:right w:val="none" w:sz="0" w:space="0" w:color="auto"/>
      </w:divBdr>
    </w:div>
    <w:div w:id="1377776141">
      <w:bodyDiv w:val="1"/>
      <w:marLeft w:val="0"/>
      <w:marRight w:val="0"/>
      <w:marTop w:val="0"/>
      <w:marBottom w:val="0"/>
      <w:divBdr>
        <w:top w:val="none" w:sz="0" w:space="0" w:color="auto"/>
        <w:left w:val="none" w:sz="0" w:space="0" w:color="auto"/>
        <w:bottom w:val="none" w:sz="0" w:space="0" w:color="auto"/>
        <w:right w:val="none" w:sz="0" w:space="0" w:color="auto"/>
      </w:divBdr>
    </w:div>
    <w:div w:id="1409426203">
      <w:bodyDiv w:val="1"/>
      <w:marLeft w:val="0"/>
      <w:marRight w:val="0"/>
      <w:marTop w:val="0"/>
      <w:marBottom w:val="0"/>
      <w:divBdr>
        <w:top w:val="none" w:sz="0" w:space="0" w:color="auto"/>
        <w:left w:val="none" w:sz="0" w:space="0" w:color="auto"/>
        <w:bottom w:val="none" w:sz="0" w:space="0" w:color="auto"/>
        <w:right w:val="none" w:sz="0" w:space="0" w:color="auto"/>
      </w:divBdr>
    </w:div>
    <w:div w:id="1550991836">
      <w:bodyDiv w:val="1"/>
      <w:marLeft w:val="0"/>
      <w:marRight w:val="0"/>
      <w:marTop w:val="0"/>
      <w:marBottom w:val="0"/>
      <w:divBdr>
        <w:top w:val="none" w:sz="0" w:space="0" w:color="auto"/>
        <w:left w:val="none" w:sz="0" w:space="0" w:color="auto"/>
        <w:bottom w:val="none" w:sz="0" w:space="0" w:color="auto"/>
        <w:right w:val="none" w:sz="0" w:space="0" w:color="auto"/>
      </w:divBdr>
    </w:div>
    <w:div w:id="1580288465">
      <w:bodyDiv w:val="1"/>
      <w:marLeft w:val="0"/>
      <w:marRight w:val="0"/>
      <w:marTop w:val="0"/>
      <w:marBottom w:val="0"/>
      <w:divBdr>
        <w:top w:val="none" w:sz="0" w:space="0" w:color="auto"/>
        <w:left w:val="none" w:sz="0" w:space="0" w:color="auto"/>
        <w:bottom w:val="none" w:sz="0" w:space="0" w:color="auto"/>
        <w:right w:val="none" w:sz="0" w:space="0" w:color="auto"/>
      </w:divBdr>
    </w:div>
    <w:div w:id="1940991385">
      <w:bodyDiv w:val="1"/>
      <w:marLeft w:val="0"/>
      <w:marRight w:val="0"/>
      <w:marTop w:val="0"/>
      <w:marBottom w:val="0"/>
      <w:divBdr>
        <w:top w:val="none" w:sz="0" w:space="0" w:color="auto"/>
        <w:left w:val="none" w:sz="0" w:space="0" w:color="auto"/>
        <w:bottom w:val="none" w:sz="0" w:space="0" w:color="auto"/>
        <w:right w:val="none" w:sz="0" w:space="0" w:color="auto"/>
      </w:divBdr>
    </w:div>
    <w:div w:id="20144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Conley</dc:creator>
  <cp:keywords/>
  <dc:description/>
  <cp:lastModifiedBy>Conley, Heather</cp:lastModifiedBy>
  <cp:revision>3</cp:revision>
  <cp:lastPrinted>2019-05-08T14:42:00Z</cp:lastPrinted>
  <dcterms:created xsi:type="dcterms:W3CDTF">2019-06-24T17:49:00Z</dcterms:created>
  <dcterms:modified xsi:type="dcterms:W3CDTF">2019-06-28T15:34:00Z</dcterms:modified>
</cp:coreProperties>
</file>